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98F" w:rsidRPr="00F00074" w:rsidRDefault="006E298F" w:rsidP="006E298F">
      <w:pPr>
        <w:jc w:val="right"/>
      </w:pPr>
      <w:r w:rsidRPr="00F00074">
        <w:rPr>
          <w:b/>
          <w:spacing w:val="60"/>
          <w:sz w:val="26"/>
          <w:szCs w:val="26"/>
        </w:rPr>
        <w:t>Проект</w:t>
      </w:r>
    </w:p>
    <w:p w:rsidR="006E298F" w:rsidRPr="00EA3CA7" w:rsidRDefault="006E298F" w:rsidP="006E298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76584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76584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</w:p>
    <w:p w:rsidR="006E298F" w:rsidRDefault="006E298F" w:rsidP="006E298F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42675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E298F" w:rsidRDefault="006E298F" w:rsidP="006E298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3CA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E298F" w:rsidRPr="009F71D4" w:rsidRDefault="006E298F" w:rsidP="006E298F">
      <w:pPr>
        <w:pStyle w:val="ConsPlusTitle"/>
        <w:jc w:val="center"/>
        <w:rPr>
          <w:rFonts w:ascii="Times New Roman" w:hAnsi="Times New Roman" w:cs="Times New Roman"/>
          <w:sz w:val="12"/>
          <w:szCs w:val="12"/>
        </w:rPr>
      </w:pPr>
    </w:p>
    <w:p w:rsidR="006E298F" w:rsidRDefault="006E298F" w:rsidP="006E298F">
      <w:pPr>
        <w:jc w:val="center"/>
        <w:rPr>
          <w:sz w:val="28"/>
          <w:szCs w:val="28"/>
        </w:rPr>
      </w:pPr>
      <w:r w:rsidRPr="00F00074">
        <w:rPr>
          <w:sz w:val="28"/>
          <w:szCs w:val="28"/>
        </w:rPr>
        <w:t xml:space="preserve">от ____________ </w:t>
      </w:r>
      <w:r w:rsidRPr="00F00074">
        <w:rPr>
          <w:sz w:val="28"/>
          <w:szCs w:val="28"/>
        </w:rPr>
        <w:sym w:font="Times New Roman" w:char="2116"/>
      </w:r>
      <w:r w:rsidRPr="00F00074">
        <w:rPr>
          <w:sz w:val="28"/>
          <w:szCs w:val="28"/>
        </w:rPr>
        <w:t xml:space="preserve"> _____</w:t>
      </w:r>
    </w:p>
    <w:p w:rsidR="006E298F" w:rsidRPr="009F71D4" w:rsidRDefault="006E298F" w:rsidP="006E298F">
      <w:pPr>
        <w:jc w:val="center"/>
        <w:rPr>
          <w:sz w:val="12"/>
          <w:szCs w:val="12"/>
        </w:rPr>
      </w:pPr>
    </w:p>
    <w:p w:rsidR="006E298F" w:rsidRPr="00F00074" w:rsidRDefault="006E298F" w:rsidP="006E298F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6E298F" w:rsidRPr="009F71D4" w:rsidRDefault="006E298F" w:rsidP="006E298F">
      <w:pPr>
        <w:pStyle w:val="ConsPlusTitle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6E298F" w:rsidRDefault="006E298F" w:rsidP="006E29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3CA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6E298F" w:rsidRDefault="006E298F" w:rsidP="006E29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министерства экономического развития </w:t>
      </w:r>
      <w:r w:rsidRPr="00EA3CA7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</w:p>
    <w:p w:rsidR="006E298F" w:rsidRPr="00EA3CA7" w:rsidRDefault="006E298F" w:rsidP="006E29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3CA7">
        <w:rPr>
          <w:rFonts w:ascii="Times New Roman" w:hAnsi="Times New Roman" w:cs="Times New Roman"/>
          <w:sz w:val="28"/>
          <w:szCs w:val="28"/>
        </w:rPr>
        <w:t xml:space="preserve">от 15.01.2018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A3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6E298F" w:rsidRPr="009F71D4" w:rsidRDefault="006E298F" w:rsidP="006E298F">
      <w:pPr>
        <w:pStyle w:val="ConsPlusNormal"/>
        <w:jc w:val="both"/>
        <w:rPr>
          <w:rFonts w:ascii="Times New Roman" w:hAnsi="Times New Roman" w:cs="Times New Roman"/>
          <w:sz w:val="10"/>
          <w:szCs w:val="10"/>
        </w:rPr>
      </w:pPr>
    </w:p>
    <w:p w:rsidR="006E298F" w:rsidRPr="00F00074" w:rsidRDefault="006E298F" w:rsidP="006E298F">
      <w:pPr>
        <w:ind w:firstLine="709"/>
        <w:jc w:val="both"/>
        <w:rPr>
          <w:kern w:val="2"/>
          <w:sz w:val="28"/>
          <w:szCs w:val="28"/>
        </w:rPr>
      </w:pPr>
      <w:r w:rsidRPr="00EA3CA7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приведения нормативн</w:t>
      </w:r>
      <w:bookmarkStart w:id="0" w:name="_GoBack"/>
      <w:bookmarkEnd w:id="0"/>
      <w:r>
        <w:rPr>
          <w:sz w:val="28"/>
          <w:szCs w:val="28"/>
        </w:rPr>
        <w:t xml:space="preserve">ого правового акта </w:t>
      </w:r>
      <w:r w:rsidRPr="00D71E55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D71E55">
        <w:rPr>
          <w:sz w:val="28"/>
          <w:szCs w:val="28"/>
        </w:rPr>
        <w:t xml:space="preserve"> экономического развития</w:t>
      </w:r>
      <w:r w:rsidRPr="00EA3CA7">
        <w:rPr>
          <w:sz w:val="28"/>
          <w:szCs w:val="28"/>
        </w:rPr>
        <w:t xml:space="preserve"> Ростовской области</w:t>
      </w:r>
      <w:r>
        <w:rPr>
          <w:sz w:val="28"/>
          <w:szCs w:val="28"/>
        </w:rPr>
        <w:t xml:space="preserve"> в соответствие с действующим законодательством </w:t>
      </w:r>
      <w:r w:rsidRPr="0031380F">
        <w:rPr>
          <w:sz w:val="28"/>
          <w:szCs w:val="28"/>
        </w:rPr>
        <w:t>министерств</w:t>
      </w:r>
      <w:r>
        <w:rPr>
          <w:sz w:val="28"/>
          <w:szCs w:val="28"/>
        </w:rPr>
        <w:t>о</w:t>
      </w:r>
      <w:r w:rsidRPr="0031380F">
        <w:rPr>
          <w:sz w:val="28"/>
          <w:szCs w:val="28"/>
        </w:rPr>
        <w:t xml:space="preserve"> экономического развития Ростовской области </w:t>
      </w:r>
      <w:r w:rsidRPr="000E7571">
        <w:rPr>
          <w:b/>
          <w:spacing w:val="60"/>
          <w:kern w:val="2"/>
          <w:sz w:val="28"/>
          <w:szCs w:val="28"/>
        </w:rPr>
        <w:t>постановляе</w:t>
      </w:r>
      <w:r w:rsidRPr="000E7571">
        <w:rPr>
          <w:b/>
          <w:kern w:val="2"/>
          <w:sz w:val="28"/>
          <w:szCs w:val="28"/>
        </w:rPr>
        <w:t>т</w:t>
      </w:r>
      <w:r w:rsidRPr="00F00074">
        <w:rPr>
          <w:b/>
          <w:kern w:val="2"/>
          <w:sz w:val="28"/>
          <w:szCs w:val="28"/>
        </w:rPr>
        <w:t>:</w:t>
      </w:r>
    </w:p>
    <w:p w:rsidR="006E298F" w:rsidRPr="009F71D4" w:rsidRDefault="006E298F" w:rsidP="006E298F">
      <w:pPr>
        <w:pStyle w:val="ConsPlusNormal"/>
        <w:ind w:firstLine="540"/>
        <w:jc w:val="both"/>
        <w:rPr>
          <w:rFonts w:ascii="Times New Roman" w:hAnsi="Times New Roman" w:cs="Times New Roman"/>
          <w:sz w:val="10"/>
          <w:szCs w:val="10"/>
        </w:rPr>
      </w:pPr>
    </w:p>
    <w:p w:rsidR="006E298F" w:rsidRPr="0002754B" w:rsidRDefault="006E298F" w:rsidP="006E298F">
      <w:pPr>
        <w:pStyle w:val="ConsPlusNormal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A3CA7">
        <w:rPr>
          <w:rFonts w:ascii="Times New Roman" w:hAnsi="Times New Roman" w:cs="Times New Roman"/>
          <w:sz w:val="28"/>
          <w:szCs w:val="28"/>
        </w:rPr>
        <w:t xml:space="preserve">1. </w:t>
      </w:r>
      <w:r w:rsidRPr="008E6C79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Pr="008E6C7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8E6C79">
        <w:rPr>
          <w:rFonts w:ascii="Times New Roman" w:hAnsi="Times New Roman" w:cs="Times New Roman"/>
          <w:sz w:val="28"/>
          <w:szCs w:val="28"/>
        </w:rPr>
        <w:t xml:space="preserve"> </w:t>
      </w:r>
      <w:r w:rsidRPr="0002754B">
        <w:rPr>
          <w:rFonts w:ascii="Times New Roman" w:hAnsi="Times New Roman" w:cs="Times New Roman"/>
          <w:sz w:val="28"/>
          <w:szCs w:val="28"/>
        </w:rPr>
        <w:t xml:space="preserve">министерства экономического развития Ростовской области от 15.01.2018 № 4 </w:t>
      </w:r>
      <w:r w:rsidRPr="0002754B">
        <w:rPr>
          <w:rFonts w:ascii="Times New Roman" w:hAnsi="Times New Roman" w:cs="Times New Roman"/>
          <w:kern w:val="2"/>
          <w:sz w:val="28"/>
          <w:szCs w:val="28"/>
        </w:rPr>
        <w:t xml:space="preserve">«Об утверждении административного регламента предоставления государственной услуги «Предоставление льгот </w:t>
      </w:r>
      <w:r>
        <w:rPr>
          <w:rFonts w:ascii="Times New Roman" w:hAnsi="Times New Roman" w:cs="Times New Roman"/>
          <w:kern w:val="2"/>
          <w:sz w:val="28"/>
          <w:szCs w:val="28"/>
        </w:rPr>
        <w:br/>
      </w:r>
      <w:r w:rsidRPr="0002754B">
        <w:rPr>
          <w:rFonts w:ascii="Times New Roman" w:hAnsi="Times New Roman" w:cs="Times New Roman"/>
          <w:kern w:val="2"/>
          <w:sz w:val="28"/>
          <w:szCs w:val="28"/>
        </w:rPr>
        <w:t xml:space="preserve">по налогам инвесторам, осуществляющим реализацию инвестиционных проектов» </w:t>
      </w:r>
      <w:r w:rsidRPr="0002754B">
        <w:rPr>
          <w:rFonts w:ascii="Times New Roman" w:hAnsi="Times New Roman" w:cs="Times New Roman"/>
          <w:sz w:val="28"/>
          <w:szCs w:val="28"/>
        </w:rPr>
        <w:t xml:space="preserve"> изменения согласно </w:t>
      </w:r>
      <w:hyperlink w:anchor="P31" w:history="1">
        <w:r w:rsidRPr="0002754B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02754B">
        <w:rPr>
          <w:rFonts w:ascii="Times New Roman" w:hAnsi="Times New Roman" w:cs="Times New Roman"/>
          <w:sz w:val="28"/>
          <w:szCs w:val="28"/>
        </w:rPr>
        <w:t>.</w:t>
      </w:r>
    </w:p>
    <w:p w:rsidR="006E298F" w:rsidRPr="008E6C79" w:rsidRDefault="006E298F" w:rsidP="006E2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54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</w:t>
      </w:r>
      <w:r w:rsidRPr="008E6C79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опубликования.</w:t>
      </w:r>
    </w:p>
    <w:p w:rsidR="006E298F" w:rsidRPr="00EA3CA7" w:rsidRDefault="006E298F" w:rsidP="006E2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CA7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EA3CA7">
        <w:rPr>
          <w:rFonts w:ascii="Times New Roman" w:hAnsi="Times New Roman" w:cs="Times New Roman"/>
          <w:sz w:val="28"/>
          <w:szCs w:val="28"/>
        </w:rPr>
        <w:t xml:space="preserve">на заместителя </w:t>
      </w:r>
      <w:r>
        <w:rPr>
          <w:rFonts w:ascii="Times New Roman" w:hAnsi="Times New Roman" w:cs="Times New Roman"/>
          <w:sz w:val="28"/>
          <w:szCs w:val="28"/>
        </w:rPr>
        <w:t>министра экономического развития</w:t>
      </w:r>
      <w:r w:rsidRPr="00EA3CA7">
        <w:rPr>
          <w:rFonts w:ascii="Times New Roman" w:hAnsi="Times New Roman" w:cs="Times New Roman"/>
          <w:sz w:val="28"/>
          <w:szCs w:val="28"/>
        </w:rPr>
        <w:t xml:space="preserve"> Ростовской области </w:t>
      </w:r>
      <w:r>
        <w:rPr>
          <w:rFonts w:ascii="Times New Roman" w:hAnsi="Times New Roman" w:cs="Times New Roman"/>
          <w:sz w:val="28"/>
          <w:szCs w:val="28"/>
        </w:rPr>
        <w:t>Дорошенко Е.С.</w:t>
      </w:r>
    </w:p>
    <w:p w:rsidR="006E298F" w:rsidRDefault="006E298F" w:rsidP="006E29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91"/>
      </w:tblGrid>
      <w:tr w:rsidR="006E298F" w:rsidTr="009A7281">
        <w:tc>
          <w:tcPr>
            <w:tcW w:w="3369" w:type="dxa"/>
          </w:tcPr>
          <w:p w:rsidR="006E298F" w:rsidRDefault="006E298F" w:rsidP="009A72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</w:p>
          <w:p w:rsidR="006E298F" w:rsidRPr="008E6C79" w:rsidRDefault="006E298F" w:rsidP="009A72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</w:t>
            </w:r>
          </w:p>
          <w:p w:rsidR="006E298F" w:rsidRDefault="006E298F" w:rsidP="009A72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C79"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</w:tc>
        <w:tc>
          <w:tcPr>
            <w:tcW w:w="6378" w:type="dxa"/>
          </w:tcPr>
          <w:p w:rsidR="006E298F" w:rsidRDefault="006E298F" w:rsidP="009A728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98F" w:rsidRDefault="006E298F" w:rsidP="009A728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М.В. Папушенко</w:t>
            </w:r>
          </w:p>
        </w:tc>
      </w:tr>
    </w:tbl>
    <w:p w:rsidR="006E298F" w:rsidRDefault="006E298F" w:rsidP="006E29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8E6C7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E298F" w:rsidRPr="001E4412" w:rsidRDefault="006E298F" w:rsidP="006E298F">
      <w:pPr>
        <w:jc w:val="both"/>
        <w:rPr>
          <w:bCs/>
          <w:sz w:val="28"/>
          <w:szCs w:val="28"/>
        </w:rPr>
      </w:pPr>
      <w:r w:rsidRPr="001E4412">
        <w:rPr>
          <w:bCs/>
          <w:sz w:val="28"/>
          <w:szCs w:val="28"/>
        </w:rPr>
        <w:t>Постановление вносит</w:t>
      </w:r>
    </w:p>
    <w:p w:rsidR="006E298F" w:rsidRPr="001E4412" w:rsidRDefault="006E298F" w:rsidP="006E298F">
      <w:pPr>
        <w:jc w:val="both"/>
        <w:rPr>
          <w:bCs/>
          <w:sz w:val="28"/>
          <w:szCs w:val="28"/>
        </w:rPr>
      </w:pPr>
      <w:r w:rsidRPr="001E4412">
        <w:rPr>
          <w:bCs/>
          <w:sz w:val="28"/>
          <w:szCs w:val="28"/>
        </w:rPr>
        <w:t xml:space="preserve">отдел инвестиционного развития </w:t>
      </w:r>
    </w:p>
    <w:p w:rsidR="006E298F" w:rsidRPr="00EA3CA7" w:rsidRDefault="006E298F" w:rsidP="006E298F">
      <w:pPr>
        <w:jc w:val="both"/>
        <w:rPr>
          <w:sz w:val="28"/>
          <w:szCs w:val="28"/>
        </w:rPr>
      </w:pPr>
      <w:r w:rsidRPr="001E4412">
        <w:rPr>
          <w:bCs/>
          <w:sz w:val="28"/>
          <w:szCs w:val="28"/>
        </w:rPr>
        <w:t>управления инвестиционной политики</w:t>
      </w:r>
    </w:p>
    <w:p w:rsidR="006E298F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E298F" w:rsidRPr="00EA3CA7" w:rsidRDefault="006E298F" w:rsidP="006E298F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3CA7">
        <w:rPr>
          <w:rFonts w:ascii="Times New Roman" w:hAnsi="Times New Roman" w:cs="Times New Roman"/>
          <w:sz w:val="28"/>
          <w:szCs w:val="28"/>
        </w:rPr>
        <w:t>Приложение</w:t>
      </w:r>
    </w:p>
    <w:p w:rsidR="006E298F" w:rsidRDefault="006E298F" w:rsidP="006E298F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EA3CA7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FB4"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6E298F" w:rsidRDefault="006E298F" w:rsidP="006E298F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C56FB4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6E298F" w:rsidRPr="00EA3CA7" w:rsidRDefault="006E298F" w:rsidP="006E298F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EA3CA7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E298F" w:rsidRPr="00F00074" w:rsidRDefault="006E298F" w:rsidP="006E298F">
      <w:pPr>
        <w:ind w:left="5670"/>
        <w:jc w:val="center"/>
        <w:rPr>
          <w:kern w:val="2"/>
          <w:sz w:val="28"/>
          <w:szCs w:val="28"/>
        </w:rPr>
      </w:pPr>
      <w:r w:rsidRPr="00F00074">
        <w:rPr>
          <w:kern w:val="2"/>
          <w:sz w:val="28"/>
          <w:szCs w:val="28"/>
        </w:rPr>
        <w:t>от __________ № _____</w:t>
      </w:r>
    </w:p>
    <w:p w:rsidR="006E298F" w:rsidRPr="00EA3CA7" w:rsidRDefault="006E298F" w:rsidP="006E29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98F" w:rsidRPr="009F776F" w:rsidRDefault="006E298F" w:rsidP="006E298F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P31"/>
      <w:bookmarkEnd w:id="1"/>
      <w:r>
        <w:rPr>
          <w:rFonts w:ascii="Times New Roman" w:hAnsi="Times New Roman" w:cs="Times New Roman"/>
          <w:b w:val="0"/>
          <w:bCs/>
          <w:sz w:val="28"/>
          <w:szCs w:val="28"/>
        </w:rPr>
        <w:t>ИЗМЕНЕНИЯ</w:t>
      </w:r>
      <w:r w:rsidRPr="009F776F">
        <w:rPr>
          <w:rFonts w:ascii="Times New Roman" w:hAnsi="Times New Roman" w:cs="Times New Roman"/>
          <w:b w:val="0"/>
          <w:bCs/>
          <w:sz w:val="28"/>
          <w:szCs w:val="28"/>
        </w:rPr>
        <w:t>,</w:t>
      </w:r>
    </w:p>
    <w:p w:rsidR="006E298F" w:rsidRPr="0002754B" w:rsidRDefault="006E298F" w:rsidP="006E298F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F776F">
        <w:rPr>
          <w:rFonts w:ascii="Times New Roman" w:hAnsi="Times New Roman" w:cs="Times New Roman"/>
          <w:b w:val="0"/>
          <w:bCs/>
          <w:sz w:val="28"/>
          <w:szCs w:val="28"/>
        </w:rPr>
        <w:t xml:space="preserve">вносимые в постановление </w:t>
      </w:r>
      <w:r w:rsidRPr="0002754B">
        <w:rPr>
          <w:rFonts w:ascii="Times New Roman" w:hAnsi="Times New Roman" w:cs="Times New Roman"/>
          <w:b w:val="0"/>
          <w:bCs/>
          <w:sz w:val="28"/>
          <w:szCs w:val="28"/>
        </w:rPr>
        <w:t xml:space="preserve">министерства экономического развития  </w:t>
      </w:r>
    </w:p>
    <w:p w:rsidR="006E298F" w:rsidRPr="0002754B" w:rsidRDefault="006E298F" w:rsidP="006E298F">
      <w:pPr>
        <w:pStyle w:val="ConsPlusNormal"/>
        <w:widowControl/>
        <w:autoSpaceDE/>
        <w:autoSpaceDN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02754B">
        <w:rPr>
          <w:rFonts w:ascii="Times New Roman" w:hAnsi="Times New Roman" w:cs="Times New Roman"/>
          <w:bCs/>
          <w:sz w:val="28"/>
          <w:szCs w:val="28"/>
        </w:rPr>
        <w:t>Ростовской области от 15.01.2018 № 4 «</w:t>
      </w:r>
      <w:r w:rsidRPr="0002754B">
        <w:rPr>
          <w:rFonts w:ascii="Times New Roman" w:hAnsi="Times New Roman" w:cs="Times New Roman"/>
          <w:bCs/>
          <w:kern w:val="2"/>
          <w:sz w:val="28"/>
          <w:szCs w:val="28"/>
        </w:rPr>
        <w:t xml:space="preserve">Об утверждении </w:t>
      </w:r>
    </w:p>
    <w:p w:rsidR="006E298F" w:rsidRPr="0002754B" w:rsidRDefault="006E298F" w:rsidP="006E298F">
      <w:pPr>
        <w:pStyle w:val="ConsPlusNormal"/>
        <w:widowControl/>
        <w:autoSpaceDE/>
        <w:autoSpaceDN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02754B">
        <w:rPr>
          <w:rFonts w:ascii="Times New Roman" w:hAnsi="Times New Roman" w:cs="Times New Roman"/>
          <w:bCs/>
          <w:kern w:val="2"/>
          <w:sz w:val="28"/>
          <w:szCs w:val="28"/>
        </w:rPr>
        <w:t xml:space="preserve">административного регламента предоставления </w:t>
      </w:r>
    </w:p>
    <w:p w:rsidR="006E298F" w:rsidRDefault="006E298F" w:rsidP="006E298F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2754B">
        <w:rPr>
          <w:rFonts w:ascii="Times New Roman" w:hAnsi="Times New Roman" w:cs="Times New Roman"/>
          <w:b w:val="0"/>
          <w:bCs/>
          <w:kern w:val="2"/>
          <w:sz w:val="28"/>
          <w:szCs w:val="28"/>
        </w:rPr>
        <w:t>государственной услуги «Предоставление льгот по налогам инвесторам, осуществляющим реализацию инвестиционных проектов</w:t>
      </w:r>
      <w:r w:rsidRPr="0002754B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6E298F" w:rsidRPr="0002754B" w:rsidRDefault="006E298F" w:rsidP="006E298F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E298F" w:rsidRPr="00464A4D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наименовании, пункте 1 слова </w:t>
      </w:r>
      <w:r w:rsidRPr="0002754B">
        <w:rPr>
          <w:rFonts w:ascii="Times New Roman" w:hAnsi="Times New Roman" w:cs="Times New Roman"/>
          <w:bCs/>
          <w:kern w:val="2"/>
          <w:sz w:val="28"/>
          <w:szCs w:val="28"/>
        </w:rPr>
        <w:t>«Предоставление льгот по налогам инвесторам, осуществляющим реализацию инвестиционных проектов</w:t>
      </w:r>
      <w:r w:rsidRPr="0002754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заменить словами </w:t>
      </w:r>
      <w:r w:rsidRPr="00464A4D">
        <w:rPr>
          <w:rFonts w:ascii="Times New Roman" w:hAnsi="Times New Roman" w:cs="Times New Roman"/>
          <w:bCs/>
          <w:sz w:val="28"/>
          <w:szCs w:val="28"/>
        </w:rPr>
        <w:t>«Заключение инвестиционных договоров».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В текстовом заголовке слова </w:t>
      </w:r>
      <w:r w:rsidRPr="0002754B">
        <w:rPr>
          <w:rFonts w:ascii="Times New Roman" w:hAnsi="Times New Roman" w:cs="Times New Roman"/>
          <w:bCs/>
          <w:kern w:val="2"/>
          <w:sz w:val="28"/>
          <w:szCs w:val="28"/>
        </w:rPr>
        <w:t>«Предоставление льгот по налогам инвесторам, осуществляющим реализацию инвестиционных проектов</w:t>
      </w:r>
      <w:r w:rsidRPr="0002754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заменить словами «</w:t>
      </w:r>
      <w:r w:rsidRPr="00464A4D">
        <w:rPr>
          <w:rFonts w:ascii="Times New Roman" w:hAnsi="Times New Roman" w:cs="Times New Roman"/>
          <w:bCs/>
          <w:sz w:val="28"/>
          <w:szCs w:val="28"/>
        </w:rPr>
        <w:t>Заключение инвестиционных договоров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6E298F" w:rsidRPr="00464A4D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298F" w:rsidRPr="00E1503C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В абзаце втором подраздела 1 слова </w:t>
      </w:r>
      <w:r w:rsidRPr="0002754B">
        <w:rPr>
          <w:rFonts w:ascii="Times New Roman" w:hAnsi="Times New Roman" w:cs="Times New Roman"/>
          <w:bCs/>
          <w:kern w:val="2"/>
          <w:sz w:val="28"/>
          <w:szCs w:val="28"/>
        </w:rPr>
        <w:t>«Предоставление льгот по налогам инвесторам, осуществляющим реализацию инвестиционных проектов</w:t>
      </w:r>
      <w:r w:rsidRPr="0002754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заменить словами «</w:t>
      </w:r>
      <w:r w:rsidRPr="00464A4D">
        <w:rPr>
          <w:rFonts w:ascii="Times New Roman" w:hAnsi="Times New Roman" w:cs="Times New Roman"/>
          <w:bCs/>
          <w:sz w:val="28"/>
          <w:szCs w:val="28"/>
        </w:rPr>
        <w:t>Заключение инвестиционных договоров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6E298F" w:rsidRDefault="006E298F" w:rsidP="006E298F">
      <w:pPr>
        <w:pStyle w:val="ConsPlusNormal"/>
        <w:widowControl/>
        <w:numPr>
          <w:ilvl w:val="2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D9">
        <w:rPr>
          <w:rFonts w:ascii="Times New Roman" w:hAnsi="Times New Roman" w:cs="Times New Roman"/>
          <w:sz w:val="28"/>
          <w:szCs w:val="28"/>
        </w:rPr>
        <w:t>одраздел 3 изложить в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D9">
        <w:rPr>
          <w:rFonts w:ascii="Times New Roman" w:hAnsi="Times New Roman" w:cs="Times New Roman"/>
          <w:sz w:val="28"/>
          <w:szCs w:val="28"/>
        </w:rPr>
        <w:t>«</w:t>
      </w:r>
      <w:r w:rsidRPr="007800E7">
        <w:rPr>
          <w:rFonts w:ascii="Times New Roman" w:hAnsi="Times New Roman" w:cs="Times New Roman"/>
          <w:b/>
          <w:sz w:val="28"/>
          <w:szCs w:val="28"/>
        </w:rPr>
        <w:t>3. Требования к порядку информирования о предоставлении государственной услуги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3.1. Порядок получения информации заявителями по вопросам предоставления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 (</w:t>
      </w:r>
      <w:r w:rsidRPr="002C3D84">
        <w:rPr>
          <w:rFonts w:eastAsiaTheme="minorHAnsi"/>
          <w:sz w:val="28"/>
          <w:szCs w:val="28"/>
          <w:lang w:val="en-US" w:eastAsia="en-US"/>
        </w:rPr>
        <w:t>www</w:t>
      </w:r>
      <w:r w:rsidRPr="002C3D84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2C3D84">
        <w:rPr>
          <w:rFonts w:eastAsiaTheme="minorHAnsi"/>
          <w:sz w:val="28"/>
          <w:szCs w:val="28"/>
          <w:lang w:val="en-US" w:eastAsia="en-US"/>
        </w:rPr>
        <w:t>gosuslugi</w:t>
      </w:r>
      <w:proofErr w:type="spellEnd"/>
      <w:r w:rsidRPr="002C3D84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2C3D84">
        <w:rPr>
          <w:rFonts w:eastAsiaTheme="minorHAnsi"/>
          <w:sz w:val="28"/>
          <w:szCs w:val="28"/>
          <w:lang w:val="en-US" w:eastAsia="en-US"/>
        </w:rPr>
        <w:t>ru</w:t>
      </w:r>
      <w:proofErr w:type="spellEnd"/>
      <w:r w:rsidRPr="002C3D84">
        <w:rPr>
          <w:rFonts w:eastAsiaTheme="minorHAnsi"/>
          <w:sz w:val="28"/>
          <w:szCs w:val="28"/>
          <w:lang w:eastAsia="en-US"/>
        </w:rPr>
        <w:t>).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3.1.1. Для получения информации по вопросам предоставления государственной услуги, сведений о ходе предоставления государственной услуги путем обращения заявителей в письменной, устной и электронной форме в Министерство.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3.1.2. При обращении с целью получения информации заявителю необходимо указать полное наименование заявителя. Для получения информации о том, на каком этапе (в процессе выполнения какой административной процедуры) находятся представленные им документы, заявителю необходимо также указать дату и адрес направления документов.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3.1.3. Обязательный перечень предоставляемой информации (в соответствии с поступившим обращением):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lastRenderedPageBreak/>
        <w:t>нормативные правовые акты по вопросам предоставления государственной услуги (наименование, номер, дата принятия нормативного акта);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перечень необходимых для предоставления государственной услуги документов, требуемых от заявителей;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правила предоставления государственной услуги;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место размещения информации на официальном сайте министерства в информационно-телекоммуникационной сети «Интернет»;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информация о принятом решении и ходе предоставления услуги (об этапе административной процедуры предоставления государственной услуги) конкретному заявителю.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3.1.4. Обязанности должностных лиц при ответе на обращения граждан.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Ответ на письменное обращение направляется по почтовому адресу заявителя, указанному в обращении, в срок, не превышающий 30 календарных дней с момента регистрации письменного обращения.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Ответ на обращение по электронной почте направляется на электронный адрес заявителя в срок, не превышающий 30 календарных дней с момента регистрации обращения.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Обращение подлежит регистрации в течение 1 рабочего дня с момента его поступления в Министерство.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В случае поступления обращения в день, предшествующий праздничным или выходным дням, его регистрация производится в рабочий день, следующий за праздничными или выходными днями.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Ответы на письменные обращения направляются в письменном виде и должны содержать полное наименование организации, ответы на поставленные вопросы.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 xml:space="preserve">При ответах на телефонные звонки и непосредственные личные обращения заявителей должностные лица министерства подробно и </w:t>
      </w:r>
      <w:r w:rsidRPr="00A30A9D">
        <w:rPr>
          <w:rFonts w:eastAsiaTheme="minorHAnsi"/>
          <w:sz w:val="28"/>
          <w:szCs w:val="28"/>
          <w:lang w:eastAsia="en-US"/>
        </w:rPr>
        <w:t>в вежливой форме</w:t>
      </w:r>
      <w:r w:rsidRPr="002C3D84">
        <w:rPr>
          <w:rFonts w:eastAsiaTheme="minorHAnsi"/>
          <w:sz w:val="28"/>
          <w:szCs w:val="28"/>
          <w:lang w:eastAsia="en-US"/>
        </w:rPr>
        <w:t xml:space="preserve"> информируют обратившихся по интересующим их вопросам.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3.1.5. Информация по вопросам предоставления государственной услуги, а также сведения о ходе ее предоставления могут быть получены заявителем с использованием ЕПГУ.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Информация на ЕПГУ о порядке и сроках предоставления государственной услуги представляется заявителю бесплатно.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6E298F" w:rsidRPr="00E1503C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1503C">
        <w:rPr>
          <w:rFonts w:eastAsiaTheme="minorHAnsi"/>
          <w:bCs/>
          <w:sz w:val="28"/>
          <w:szCs w:val="28"/>
          <w:lang w:eastAsia="en-US"/>
        </w:rPr>
        <w:t>3.2. Порядок, форма, место размещения и способы получения справочной информации, в том числе на стендах в местах предоставления государственной услуги, и в многофункциональном центре предоставления государственных и муниципальных услуг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6E298F" w:rsidRPr="002C3D84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D84">
        <w:rPr>
          <w:rFonts w:eastAsiaTheme="minorHAnsi"/>
          <w:sz w:val="28"/>
          <w:szCs w:val="28"/>
          <w:lang w:eastAsia="en-US"/>
        </w:rPr>
        <w:lastRenderedPageBreak/>
        <w:t>Информация о справочных телефонах, адресах официального сайта, электронной почты, а также месте нахождения и графике работы Министерства, его структурных подразделениях, МФЦ размещена на официальном сайте Министерства в информационно-телекоммуникационной сети «Интернет», на информационно-аналитическом Интернет-портале единой сети МФЦ Ростовской области в информационно-телекоммуникационной сети «Интернет», на ЕПГУ, на информационных стендах в местах предоставления услуги.</w:t>
      </w:r>
    </w:p>
    <w:p w:rsidR="006E298F" w:rsidRPr="002C3D84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D84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Телефон-автоинформатор не предусмотрен.».</w:t>
      </w:r>
    </w:p>
    <w:p w:rsidR="006E298F" w:rsidRDefault="006E298F" w:rsidP="006E298F">
      <w:pPr>
        <w:pStyle w:val="ConsPlusNormal"/>
        <w:widowControl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91A17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1A17">
        <w:rPr>
          <w:rFonts w:ascii="Times New Roman" w:hAnsi="Times New Roman" w:cs="Times New Roman"/>
          <w:sz w:val="28"/>
          <w:szCs w:val="28"/>
        </w:rPr>
        <w:t xml:space="preserve"> II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298F" w:rsidRDefault="006E298F" w:rsidP="006E298F">
      <w:pPr>
        <w:pStyle w:val="ConsPlusNormal"/>
        <w:widowControl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1 изложить в редакции:</w:t>
      </w:r>
    </w:p>
    <w:p w:rsidR="006E298F" w:rsidRPr="00610100" w:rsidRDefault="006E298F" w:rsidP="006E298F">
      <w:pPr>
        <w:pStyle w:val="ConsPlusNormal"/>
        <w:widowControl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10100">
        <w:rPr>
          <w:rFonts w:ascii="Times New Roman" w:hAnsi="Times New Roman" w:cs="Times New Roman"/>
          <w:b/>
          <w:bCs/>
          <w:sz w:val="28"/>
          <w:szCs w:val="28"/>
        </w:rPr>
        <w:t>1. Наименование государственной услуги</w:t>
      </w:r>
    </w:p>
    <w:p w:rsidR="006E298F" w:rsidRDefault="006E298F" w:rsidP="006E298F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инвестиционных договоров.».</w:t>
      </w:r>
    </w:p>
    <w:p w:rsidR="006E298F" w:rsidRDefault="006E298F" w:rsidP="006E298F">
      <w:pPr>
        <w:pStyle w:val="ConsPlusNormal"/>
        <w:widowControl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подраздел 2 пунктом </w:t>
      </w:r>
      <w:r w:rsidRPr="00E1503C">
        <w:rPr>
          <w:rFonts w:ascii="Times New Roman" w:hAnsi="Times New Roman" w:cs="Times New Roman"/>
          <w:sz w:val="28"/>
          <w:szCs w:val="28"/>
        </w:rPr>
        <w:t>2.5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E298F" w:rsidRPr="009F1C5B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1503C">
        <w:rPr>
          <w:sz w:val="28"/>
          <w:szCs w:val="28"/>
        </w:rPr>
        <w:t>«2.5.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целях получения информации и документов, необходимых для предоставления государственной услуги, осуществляется взаимодействие Министерства с Федеральной налоговой службой, Фондом социального страхования Российской Федерации.».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В абзаце втором подраздела 4 слова «14 рабочих дней» заменить словами «22 рабочих дня». </w:t>
      </w:r>
    </w:p>
    <w:p w:rsidR="006E298F" w:rsidRPr="00E1503C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03C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1503C">
        <w:rPr>
          <w:rFonts w:ascii="Times New Roman" w:hAnsi="Times New Roman" w:cs="Times New Roman"/>
          <w:sz w:val="28"/>
          <w:szCs w:val="28"/>
        </w:rPr>
        <w:t>. Подраздел 5 изложить в редакции:</w:t>
      </w:r>
    </w:p>
    <w:p w:rsidR="006E298F" w:rsidRPr="00E1503C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03C">
        <w:rPr>
          <w:rFonts w:ascii="Times New Roman" w:hAnsi="Times New Roman" w:cs="Times New Roman"/>
          <w:sz w:val="28"/>
          <w:szCs w:val="28"/>
        </w:rPr>
        <w:t>«</w:t>
      </w:r>
      <w:r w:rsidRPr="00E1503C">
        <w:rPr>
          <w:rFonts w:ascii="Times New Roman" w:hAnsi="Times New Roman" w:cs="Times New Roman"/>
          <w:b/>
          <w:sz w:val="28"/>
          <w:szCs w:val="28"/>
        </w:rPr>
        <w:t>5. Перечень нормативных правовых актов, регулирующих отношения, возникающие в связи с предоставлени</w:t>
      </w:r>
      <w:r>
        <w:rPr>
          <w:rFonts w:ascii="Times New Roman" w:hAnsi="Times New Roman" w:cs="Times New Roman"/>
          <w:b/>
          <w:sz w:val="28"/>
          <w:szCs w:val="28"/>
        </w:rPr>
        <w:t>ем</w:t>
      </w:r>
      <w:r w:rsidRPr="00E1503C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</w:t>
      </w:r>
    </w:p>
    <w:p w:rsidR="006E298F" w:rsidRPr="009F776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03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услуги, с указанием их реквизитов и источников официального опубликования размещен на официальном сайте Министерства в информационно-телекоммуникационной сети «Интернет», на едином портале государственных и муниципальных услуг (ЕПГУ).».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2C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3.5. В подразделе 6: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657E6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57E6">
        <w:rPr>
          <w:rFonts w:ascii="Times New Roman" w:hAnsi="Times New Roman" w:cs="Times New Roman"/>
          <w:sz w:val="28"/>
          <w:szCs w:val="28"/>
        </w:rPr>
        <w:t xml:space="preserve"> 6.</w:t>
      </w:r>
      <w:r>
        <w:rPr>
          <w:rFonts w:ascii="Times New Roman" w:hAnsi="Times New Roman" w:cs="Times New Roman"/>
          <w:sz w:val="28"/>
          <w:szCs w:val="28"/>
        </w:rPr>
        <w:t>1, 6.2</w:t>
      </w:r>
      <w:r w:rsidRPr="00C657E6">
        <w:rPr>
          <w:rFonts w:ascii="Times New Roman" w:hAnsi="Times New Roman" w:cs="Times New Roman"/>
          <w:sz w:val="28"/>
          <w:szCs w:val="28"/>
        </w:rPr>
        <w:t xml:space="preserve"> изложить в редакции:</w:t>
      </w:r>
    </w:p>
    <w:p w:rsidR="006E298F" w:rsidRPr="00FC06D9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657E6">
        <w:rPr>
          <w:rFonts w:ascii="Times New Roman" w:hAnsi="Times New Roman" w:cs="Times New Roman"/>
          <w:sz w:val="28"/>
          <w:szCs w:val="28"/>
        </w:rPr>
        <w:t xml:space="preserve">6.1. </w:t>
      </w:r>
      <w:r w:rsidRPr="00FC06D9">
        <w:rPr>
          <w:rFonts w:ascii="Times New Roman" w:hAnsi="Times New Roman" w:cs="Times New Roman"/>
          <w:sz w:val="28"/>
          <w:szCs w:val="28"/>
        </w:rPr>
        <w:t>Заявление и необходимые документы могут быть представлены в Министерство следующими способами:</w:t>
      </w:r>
    </w:p>
    <w:p w:rsidR="006E298F" w:rsidRPr="00FC06D9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D9">
        <w:rPr>
          <w:rFonts w:ascii="Times New Roman" w:hAnsi="Times New Roman" w:cs="Times New Roman"/>
          <w:sz w:val="28"/>
          <w:szCs w:val="28"/>
        </w:rPr>
        <w:t>непосредственно в Министерство;</w:t>
      </w:r>
    </w:p>
    <w:p w:rsidR="006E298F" w:rsidRPr="00FC06D9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D9">
        <w:rPr>
          <w:rFonts w:ascii="Times New Roman" w:hAnsi="Times New Roman" w:cs="Times New Roman"/>
          <w:sz w:val="28"/>
          <w:szCs w:val="28"/>
        </w:rPr>
        <w:t>через многофункциональный центр;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D9">
        <w:rPr>
          <w:rFonts w:ascii="Times New Roman" w:hAnsi="Times New Roman" w:cs="Times New Roman"/>
          <w:sz w:val="28"/>
          <w:szCs w:val="28"/>
        </w:rPr>
        <w:t>по почте, при этом днем обращения за государственной услугой является дата получения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D9">
        <w:rPr>
          <w:rFonts w:ascii="Times New Roman" w:hAnsi="Times New Roman" w:cs="Times New Roman"/>
          <w:sz w:val="28"/>
          <w:szCs w:val="28"/>
        </w:rPr>
        <w:t>посредством ЕПГУ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заявки на бумажном носителе заявитель также представляет на электронном носителе электронные образы документов, входящих в состав заявки (скан-копии в формате «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77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98F" w:rsidRPr="003322CC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CC">
        <w:rPr>
          <w:rFonts w:ascii="Times New Roman" w:hAnsi="Times New Roman" w:cs="Times New Roman"/>
          <w:sz w:val="28"/>
          <w:szCs w:val="28"/>
        </w:rPr>
        <w:t>6.2. Перечень документов, необходимых для предоставления услуги:</w:t>
      </w:r>
    </w:p>
    <w:p w:rsidR="006E298F" w:rsidRPr="00160EE2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EE2">
        <w:rPr>
          <w:rFonts w:ascii="Times New Roman" w:hAnsi="Times New Roman" w:cs="Times New Roman"/>
          <w:sz w:val="28"/>
          <w:szCs w:val="28"/>
        </w:rPr>
        <w:t xml:space="preserve">6.2.1. 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Заявление о заключении инвестиционного договора между Правительством Ростовской области и организацией, реализующей инвестиционный проект на территории Ростовской области, по форме согласно приложению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 к</w:t>
      </w:r>
      <w:r w:rsidRPr="00160EE2">
        <w:rPr>
          <w:rFonts w:ascii="Times New Roman" w:hAnsi="Times New Roman" w:cs="Times New Roman"/>
          <w:sz w:val="28"/>
          <w:szCs w:val="28"/>
        </w:rPr>
        <w:t xml:space="preserve"> Положению о порядке заключения инвестиционных </w:t>
      </w:r>
      <w:r w:rsidRPr="00160EE2">
        <w:rPr>
          <w:rFonts w:ascii="Times New Roman" w:hAnsi="Times New Roman" w:cs="Times New Roman"/>
          <w:sz w:val="28"/>
          <w:szCs w:val="28"/>
        </w:rPr>
        <w:lastRenderedPageBreak/>
        <w:t>договоров, утвержденному постановлением Правительства Ростовской области от 22.03.2012 № 218 «О порядке оказания государственной поддержки инвестиционной деятельности организаций из областного бюджета» (далее - Положение).</w:t>
      </w:r>
    </w:p>
    <w:p w:rsidR="006E298F" w:rsidRPr="00160EE2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EE2">
        <w:rPr>
          <w:rFonts w:ascii="Times New Roman" w:hAnsi="Times New Roman" w:cs="Times New Roman"/>
          <w:sz w:val="28"/>
          <w:szCs w:val="28"/>
        </w:rPr>
        <w:t xml:space="preserve">6.2.2. 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Копия бизнес-плана инвестиционного проекта, утвержденного руководителем организации либо уполномоченным им лицом</w:t>
      </w:r>
      <w:r w:rsidRPr="00160EE2">
        <w:rPr>
          <w:rFonts w:ascii="Times New Roman" w:hAnsi="Times New Roman" w:cs="Times New Roman"/>
          <w:sz w:val="28"/>
          <w:szCs w:val="28"/>
        </w:rPr>
        <w:t>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EE2">
        <w:rPr>
          <w:rFonts w:ascii="Times New Roman" w:hAnsi="Times New Roman" w:cs="Times New Roman"/>
          <w:sz w:val="28"/>
          <w:szCs w:val="28"/>
        </w:rPr>
        <w:t xml:space="preserve">6.2.3. 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Расчет экономических показателей к инвестиционному договору по форме согласно приложению № 2 к</w:t>
      </w:r>
      <w:r w:rsidRPr="00160EE2">
        <w:rPr>
          <w:rFonts w:ascii="Times New Roman" w:hAnsi="Times New Roman" w:cs="Times New Roman"/>
          <w:sz w:val="28"/>
          <w:szCs w:val="28"/>
        </w:rPr>
        <w:t xml:space="preserve"> Положению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EE2">
        <w:rPr>
          <w:rFonts w:ascii="Times New Roman" w:hAnsi="Times New Roman" w:cs="Times New Roman"/>
          <w:sz w:val="28"/>
          <w:szCs w:val="28"/>
        </w:rPr>
        <w:t xml:space="preserve">6.2.4. 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Копии форм статистической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П-2 (квартальная) «Сведения об инвестициях в нефинансовые активы» и (или)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П-2 (</w:t>
      </w:r>
      <w:proofErr w:type="spellStart"/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>инвест</w:t>
      </w:r>
      <w:proofErr w:type="spellEnd"/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«Сведения об инвестиционной деятельности» (для малых предприятий - копии форм статистической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ПМ «Сведения об основных показателях деятельности малого предприятия» и (или) форма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ПМ (регион - </w:t>
      </w:r>
      <w:proofErr w:type="spellStart"/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>инвест</w:t>
      </w:r>
      <w:proofErr w:type="spellEnd"/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>) «Сведения об инвестициях в основной капитал малого предприятия», заверенные руководителем организации либо уполномоченным им лицом)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98F" w:rsidRPr="00C71119" w:rsidRDefault="006E298F" w:rsidP="006E298F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60EE2">
        <w:rPr>
          <w:rFonts w:ascii="Times New Roman" w:hAnsi="Times New Roman" w:cs="Times New Roman"/>
          <w:sz w:val="28"/>
          <w:szCs w:val="28"/>
        </w:rPr>
        <w:t xml:space="preserve">6.2.5. </w:t>
      </w:r>
      <w:r w:rsidRPr="00160E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Копии унифицированных форм первичной учетной документации основных средств в объеме, не менее установленного Областным законом от 10.05.2012 № 843-ЗС, заверенные руководителем организации либо </w:t>
      </w:r>
      <w:r w:rsidRPr="00C71119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уполномоченным им лицом. Дата последнего акта ввода объекта основных средств в эксплуатацию должна быть не ранее 1 декабря года, предшествующего году подачи заявки.</w:t>
      </w:r>
    </w:p>
    <w:p w:rsidR="006E298F" w:rsidRPr="00C71119" w:rsidRDefault="006E298F" w:rsidP="006E298F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71119">
        <w:rPr>
          <w:rFonts w:ascii="Times New Roman" w:hAnsi="Times New Roman" w:cs="Times New Roman"/>
          <w:sz w:val="28"/>
          <w:szCs w:val="28"/>
        </w:rPr>
        <w:t xml:space="preserve">6.2.6. </w:t>
      </w:r>
      <w:r w:rsidRPr="00C71119">
        <w:rPr>
          <w:rFonts w:ascii="Times New Roman" w:eastAsiaTheme="minorHAnsi" w:hAnsi="Times New Roman" w:cs="Times New Roman"/>
          <w:sz w:val="28"/>
          <w:szCs w:val="28"/>
          <w:lang w:eastAsia="en-US"/>
        </w:rPr>
        <w:t>Реестр основных средств, содержащий сведения из документов, предусмотренных подпунктом 6.2.5 настоящего пункта.</w:t>
      </w:r>
    </w:p>
    <w:p w:rsidR="006E298F" w:rsidRPr="00C71119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119">
        <w:rPr>
          <w:rFonts w:ascii="Times New Roman" w:hAnsi="Times New Roman" w:cs="Times New Roman"/>
          <w:sz w:val="28"/>
          <w:szCs w:val="28"/>
        </w:rPr>
        <w:t xml:space="preserve">6.2.7. </w:t>
      </w:r>
      <w:r w:rsidRPr="00C71119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Справка с указанием среднесписочной численности работников, среднемесячной заработной платы работников и наличия (отсутствия) просроченной задолженности по заработной плате по состоянию на 1 число месяца, предшествующего месяцу подачи заявки, но не ранее 1 января года подачи заявки, выданную органом государственной статистики (для малых предприятий - подписанную руководителем организации либо уполномоченным им лицом).</w:t>
      </w:r>
    </w:p>
    <w:p w:rsidR="006E298F" w:rsidRPr="0004783A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6.2.8. Доверенность, подтверждающая полномочия уполномоченного лица.»;</w:t>
      </w:r>
    </w:p>
    <w:p w:rsidR="006E298F" w:rsidRDefault="006E298F" w:rsidP="006E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6.5 следующего содержания:</w:t>
      </w:r>
    </w:p>
    <w:p w:rsidR="006E298F" w:rsidRDefault="006E298F" w:rsidP="006E2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«6.5. В случае если подача документов происходит посредством ЕПГУ, повторное преставление таких документов на бумажном носителе </w:t>
      </w:r>
      <w:r>
        <w:rPr>
          <w:sz w:val="28"/>
          <w:szCs w:val="28"/>
        </w:rPr>
        <w:br/>
        <w:t>не требуется.».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2.3.6. В подразделе 7:</w:t>
      </w:r>
    </w:p>
    <w:p w:rsidR="006E298F" w:rsidRPr="005E29C8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7.1 </w:t>
      </w:r>
      <w:r w:rsidRPr="00EA3CA7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«7.1. </w:t>
      </w:r>
      <w:r w:rsidRPr="00EA3CA7">
        <w:rPr>
          <w:rFonts w:ascii="Times New Roman" w:hAnsi="Times New Roman" w:cs="Times New Roman"/>
          <w:sz w:val="28"/>
          <w:szCs w:val="28"/>
        </w:rPr>
        <w:t>Заявитель вправе по собственной инициативе в составе заявки представить в Министерство или МФЦ следующие документы (сведения):</w:t>
      </w:r>
    </w:p>
    <w:p w:rsidR="006E298F" w:rsidRPr="0008017A" w:rsidRDefault="006E298F" w:rsidP="006E298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11A48">
        <w:rPr>
          <w:kern w:val="2"/>
          <w:sz w:val="28"/>
          <w:szCs w:val="28"/>
        </w:rPr>
        <w:t>выписк</w:t>
      </w:r>
      <w:r>
        <w:rPr>
          <w:kern w:val="2"/>
          <w:sz w:val="28"/>
          <w:szCs w:val="28"/>
        </w:rPr>
        <w:t xml:space="preserve">у </w:t>
      </w:r>
      <w:r w:rsidRPr="00111A48">
        <w:rPr>
          <w:kern w:val="2"/>
          <w:sz w:val="28"/>
          <w:szCs w:val="28"/>
        </w:rPr>
        <w:t>из Единого государственного реестра юридических лиц</w:t>
      </w:r>
      <w:r w:rsidRPr="00A04E45">
        <w:rPr>
          <w:kern w:val="2"/>
          <w:sz w:val="28"/>
          <w:szCs w:val="28"/>
        </w:rPr>
        <w:t xml:space="preserve">; 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справку</w:t>
      </w:r>
      <w:r w:rsidRPr="00995327">
        <w:rPr>
          <w:sz w:val="28"/>
          <w:szCs w:val="28"/>
        </w:rPr>
        <w:t xml:space="preserve"> о том, что заявитель находится (не находится) в процессе реорганизации, ликвидации, в отношении него не введена процедура банкротства, деятельность заявителя не приостановлена в порядке, </w:t>
      </w:r>
      <w:r w:rsidRPr="00995327">
        <w:rPr>
          <w:sz w:val="28"/>
          <w:szCs w:val="28"/>
        </w:rPr>
        <w:lastRenderedPageBreak/>
        <w:t>предусмотренном законодательством Российской Федерации</w:t>
      </w:r>
      <w:r>
        <w:rPr>
          <w:sz w:val="28"/>
          <w:szCs w:val="28"/>
        </w:rPr>
        <w:t>, подписанную руководителем организации либо уполномоченным им лицом</w:t>
      </w:r>
      <w:r w:rsidRPr="0099532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справку об исполнении налогоплательщиком обязанности по уплате налогов, сборов, страховых взносов, пеней, штрафов, процентов, выданную налоговым органом по месту регистрации организации или ее обособленного подразделения по состоянию на 1 число месяца, предшествующего месяцу подачи заявки, в случае подачи заявки до 15-го числа месяца, либо по состоянию на 1 число месяца подачи заявки в случае </w:t>
      </w:r>
      <w:r w:rsidRPr="00F66ACF">
        <w:rPr>
          <w:rFonts w:eastAsiaTheme="minorHAnsi"/>
          <w:sz w:val="28"/>
          <w:szCs w:val="28"/>
          <w:lang w:eastAsia="en-US"/>
        </w:rPr>
        <w:t>ее представления</w:t>
      </w:r>
      <w:r>
        <w:rPr>
          <w:rFonts w:eastAsiaTheme="minorHAnsi"/>
          <w:sz w:val="28"/>
          <w:szCs w:val="28"/>
          <w:lang w:eastAsia="en-US"/>
        </w:rPr>
        <w:t xml:space="preserve"> после 15 числа месяца;</w:t>
      </w:r>
    </w:p>
    <w:p w:rsidR="006E298F" w:rsidRPr="003E094C" w:rsidRDefault="006E298F" w:rsidP="006E298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EC02AF">
        <w:rPr>
          <w:kern w:val="2"/>
          <w:sz w:val="28"/>
          <w:szCs w:val="28"/>
        </w:rPr>
        <w:t>справку о состоянии расчетов по страховым взносам, пеням и штрафам на обязательное социальное страхование от несчастных случаев на производстве и профессиональных заболеваний, выданную территориальным органом Фонда социального страхования Российской Федерации по месту регистрации организации или ее обособленного подразделения</w:t>
      </w:r>
      <w:r>
        <w:rPr>
          <w:kern w:val="2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по состоянию на 1 число месяца, предшествующего месяцу подачи заявки, в случае подачи заявки до 15-го числа месяца, либо по состоянию на 1 число месяца подачи заявки в случае </w:t>
      </w:r>
      <w:r w:rsidRPr="00F66ACF">
        <w:rPr>
          <w:rFonts w:eastAsiaTheme="minorHAnsi"/>
          <w:sz w:val="28"/>
          <w:szCs w:val="28"/>
          <w:lang w:eastAsia="en-US"/>
        </w:rPr>
        <w:t>ее представления</w:t>
      </w:r>
      <w:r w:rsidRPr="003E094C">
        <w:rPr>
          <w:rFonts w:eastAsiaTheme="minorHAnsi"/>
          <w:sz w:val="28"/>
          <w:szCs w:val="28"/>
          <w:lang w:eastAsia="en-US"/>
        </w:rPr>
        <w:t xml:space="preserve"> после 15 числа месяца.</w:t>
      </w:r>
    </w:p>
    <w:p w:rsidR="006E298F" w:rsidRPr="003E094C" w:rsidRDefault="006E298F" w:rsidP="006E298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E094C">
        <w:rPr>
          <w:kern w:val="2"/>
          <w:sz w:val="28"/>
          <w:szCs w:val="28"/>
        </w:rPr>
        <w:t>В указанном случае межведомственные запросы не направляются.»</w:t>
      </w:r>
      <w:r>
        <w:rPr>
          <w:kern w:val="2"/>
          <w:sz w:val="28"/>
          <w:szCs w:val="28"/>
        </w:rPr>
        <w:t>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пункт 7.3 изложить в редакции: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«7.3. В случае непредставления заявителем документов, указанных в пункте 7.1 </w:t>
      </w:r>
      <w:r w:rsidRPr="00F96CFA">
        <w:rPr>
          <w:kern w:val="2"/>
          <w:sz w:val="28"/>
          <w:szCs w:val="28"/>
        </w:rPr>
        <w:t>настоящего подраздела, Министерство либо МФЦ запрашивает их в порядке межведомственного</w:t>
      </w:r>
      <w:r>
        <w:rPr>
          <w:kern w:val="2"/>
          <w:sz w:val="28"/>
          <w:szCs w:val="28"/>
        </w:rPr>
        <w:t xml:space="preserve"> информационного взаимодействия, осуществляемого при предоставлении государственных услуг.</w:t>
      </w:r>
    </w:p>
    <w:p w:rsidR="006E298F" w:rsidRDefault="006E298F" w:rsidP="006E298F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C13D91">
        <w:rPr>
          <w:sz w:val="28"/>
          <w:szCs w:val="28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>
        <w:rPr>
          <w:sz w:val="28"/>
          <w:szCs w:val="28"/>
        </w:rPr>
        <w:t>».</w:t>
      </w:r>
    </w:p>
    <w:p w:rsidR="006E298F" w:rsidRDefault="006E298F" w:rsidP="006E298F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2.3.7. Подразделы 8, 9 изложить в редакции:</w:t>
      </w:r>
    </w:p>
    <w:p w:rsidR="006E298F" w:rsidRPr="00DE7116" w:rsidRDefault="006E298F" w:rsidP="006E298F">
      <w:pPr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DE7116">
        <w:rPr>
          <w:sz w:val="28"/>
          <w:szCs w:val="28"/>
        </w:rPr>
        <w:t>«</w:t>
      </w:r>
      <w:r w:rsidRPr="005A589F">
        <w:rPr>
          <w:b/>
          <w:sz w:val="28"/>
          <w:szCs w:val="28"/>
        </w:rPr>
        <w:t>8. Действия, которые требовать от заявителя запрещается</w:t>
      </w:r>
    </w:p>
    <w:p w:rsidR="006E298F" w:rsidRPr="00DE711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116">
        <w:rPr>
          <w:rFonts w:eastAsiaTheme="minorHAnsi"/>
          <w:sz w:val="28"/>
          <w:szCs w:val="28"/>
          <w:lang w:eastAsia="en-US"/>
        </w:rPr>
        <w:t>Запрещается требовать от заявителя:</w:t>
      </w:r>
    </w:p>
    <w:p w:rsidR="006E298F" w:rsidRPr="00DE711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116">
        <w:rPr>
          <w:rFonts w:eastAsiaTheme="minorHAnsi"/>
          <w:sz w:val="28"/>
          <w:szCs w:val="28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6E298F" w:rsidRPr="00DE711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116">
        <w:rPr>
          <w:rFonts w:eastAsiaTheme="minorHAnsi"/>
          <w:sz w:val="28"/>
          <w:szCs w:val="28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государственных органов, органов местного самоуправления или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 (далее - Федеральный закон от 27.07.2010 </w:t>
      </w:r>
      <w:r>
        <w:rPr>
          <w:rFonts w:eastAsiaTheme="minorHAnsi"/>
          <w:sz w:val="28"/>
          <w:szCs w:val="28"/>
          <w:lang w:eastAsia="en-US"/>
        </w:rPr>
        <w:t>№</w:t>
      </w:r>
      <w:r w:rsidRPr="00DE7116">
        <w:rPr>
          <w:rFonts w:eastAsiaTheme="minorHAnsi"/>
          <w:sz w:val="28"/>
          <w:szCs w:val="28"/>
          <w:lang w:eastAsia="en-US"/>
        </w:rPr>
        <w:t xml:space="preserve"> 210);</w:t>
      </w:r>
    </w:p>
    <w:p w:rsidR="006E298F" w:rsidRPr="00DE711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116">
        <w:rPr>
          <w:rFonts w:eastAsiaTheme="minorHAnsi"/>
          <w:sz w:val="28"/>
          <w:szCs w:val="28"/>
          <w:lang w:eastAsia="en-US"/>
        </w:rPr>
        <w:lastRenderedPageBreak/>
        <w:t>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116">
        <w:rPr>
          <w:rFonts w:eastAsiaTheme="minorHAnsi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от 27.07.2010 № 210-ФЗ.</w:t>
      </w:r>
    </w:p>
    <w:p w:rsidR="006E298F" w:rsidRPr="005A589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5A589F">
        <w:rPr>
          <w:rFonts w:eastAsiaTheme="minorHAnsi"/>
          <w:b/>
          <w:sz w:val="28"/>
          <w:szCs w:val="28"/>
          <w:lang w:eastAsia="en-US"/>
        </w:rPr>
        <w:t>9. Исчерпывающий перечень оснований для отказа в принятии заявки на получение государственной услуги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Основанием для отказа в приеме заявки Министерством, МФЦ является нарушение сроков ее представления (д</w:t>
      </w:r>
      <w:r w:rsidRPr="00C71119">
        <w:rPr>
          <w:rFonts w:eastAsiaTheme="minorHAnsi"/>
          <w:sz w:val="28"/>
          <w:szCs w:val="28"/>
          <w:lang w:eastAsia="en-US"/>
        </w:rPr>
        <w:t xml:space="preserve">ата последнего акта ввода объекта основных средств в эксплуатацию </w:t>
      </w:r>
      <w:r>
        <w:rPr>
          <w:rFonts w:eastAsiaTheme="minorHAnsi"/>
          <w:sz w:val="28"/>
          <w:szCs w:val="28"/>
          <w:lang w:eastAsia="en-US"/>
        </w:rPr>
        <w:t xml:space="preserve">по инвестиционному проекту, в рамках которого подается заявка на заключение инвестиционного договора, </w:t>
      </w:r>
      <w:r w:rsidRPr="00C71119">
        <w:rPr>
          <w:rFonts w:eastAsiaTheme="minorHAnsi"/>
          <w:sz w:val="28"/>
          <w:szCs w:val="28"/>
          <w:lang w:eastAsia="en-US"/>
        </w:rPr>
        <w:t>должна быть не ранее 1 декабря года, предшествующего году подачи заявки</w:t>
      </w:r>
      <w:r>
        <w:rPr>
          <w:rFonts w:eastAsiaTheme="minorHAnsi"/>
          <w:sz w:val="28"/>
          <w:szCs w:val="28"/>
          <w:lang w:eastAsia="en-US"/>
        </w:rPr>
        <w:t>).</w:t>
      </w:r>
    </w:p>
    <w:p w:rsidR="006E298F" w:rsidRPr="009E7B6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Министерством не может быть отказано в приеме документов в случае, если указанные документы поданы в соответствии с опубликованной на официальном сайте и ЕПГУ информацией о сроках и порядке предоставления государственной услуги.».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94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3.8. В подразделе 10:</w:t>
      </w:r>
    </w:p>
    <w:p w:rsidR="006E298F" w:rsidRPr="003E094C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</w:t>
      </w:r>
      <w:r w:rsidRPr="003E094C">
        <w:rPr>
          <w:rFonts w:ascii="Times New Roman" w:hAnsi="Times New Roman" w:cs="Times New Roman"/>
          <w:sz w:val="28"/>
          <w:szCs w:val="28"/>
        </w:rPr>
        <w:t>нкт 10.1 изложить в редакции:</w:t>
      </w:r>
    </w:p>
    <w:p w:rsidR="006E298F" w:rsidRPr="003E094C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94C">
        <w:rPr>
          <w:rFonts w:ascii="Times New Roman" w:hAnsi="Times New Roman" w:cs="Times New Roman"/>
          <w:sz w:val="28"/>
          <w:szCs w:val="28"/>
        </w:rPr>
        <w:t>«10.1. В предоставлении государственной услуги отказывается заявителям:</w:t>
      </w:r>
    </w:p>
    <w:p w:rsidR="006E298F" w:rsidRPr="003E094C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94C">
        <w:rPr>
          <w:rFonts w:ascii="Times New Roman" w:hAnsi="Times New Roman" w:cs="Times New Roman"/>
          <w:sz w:val="28"/>
          <w:szCs w:val="28"/>
        </w:rPr>
        <w:t xml:space="preserve">10.1.1 </w:t>
      </w:r>
      <w:r w:rsidRPr="003E094C">
        <w:rPr>
          <w:rFonts w:ascii="Times New Roman" w:eastAsiaTheme="minorHAnsi" w:hAnsi="Times New Roman" w:cs="Times New Roman"/>
          <w:sz w:val="28"/>
          <w:szCs w:val="28"/>
          <w:lang w:eastAsia="en-US"/>
        </w:rPr>
        <w:t>Несоответствующим условиям, указанным в статье 13</w:t>
      </w:r>
      <w:r w:rsidRPr="003E094C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1</w:t>
      </w:r>
      <w:r w:rsidRPr="003E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Областного закона от 10.05.2012 № 843-ЗС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E298F" w:rsidRPr="003E094C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094C">
        <w:rPr>
          <w:rFonts w:eastAsiaTheme="minorHAnsi"/>
          <w:sz w:val="28"/>
          <w:szCs w:val="28"/>
          <w:lang w:eastAsia="en-US"/>
        </w:rPr>
        <w:t>10.1.2. Имеющим среднемесячн</w:t>
      </w:r>
      <w:r>
        <w:rPr>
          <w:rFonts w:eastAsiaTheme="minorHAnsi"/>
          <w:sz w:val="28"/>
          <w:szCs w:val="28"/>
          <w:lang w:eastAsia="en-US"/>
        </w:rPr>
        <w:t>ую</w:t>
      </w:r>
      <w:r w:rsidRPr="003E094C">
        <w:rPr>
          <w:rFonts w:eastAsiaTheme="minorHAnsi"/>
          <w:sz w:val="28"/>
          <w:szCs w:val="28"/>
          <w:lang w:eastAsia="en-US"/>
        </w:rPr>
        <w:t xml:space="preserve"> заработн</w:t>
      </w:r>
      <w:r>
        <w:rPr>
          <w:rFonts w:eastAsiaTheme="minorHAnsi"/>
          <w:sz w:val="28"/>
          <w:szCs w:val="28"/>
          <w:lang w:eastAsia="en-US"/>
        </w:rPr>
        <w:t>ую</w:t>
      </w:r>
      <w:r w:rsidRPr="003E094C">
        <w:rPr>
          <w:rFonts w:eastAsiaTheme="minorHAnsi"/>
          <w:sz w:val="28"/>
          <w:szCs w:val="28"/>
          <w:lang w:eastAsia="en-US"/>
        </w:rPr>
        <w:t xml:space="preserve"> плат</w:t>
      </w:r>
      <w:r>
        <w:rPr>
          <w:rFonts w:eastAsiaTheme="minorHAnsi"/>
          <w:sz w:val="28"/>
          <w:szCs w:val="28"/>
          <w:lang w:eastAsia="en-US"/>
        </w:rPr>
        <w:t>у</w:t>
      </w:r>
      <w:r w:rsidRPr="003E094C">
        <w:rPr>
          <w:rFonts w:eastAsiaTheme="minorHAnsi"/>
          <w:sz w:val="28"/>
          <w:szCs w:val="28"/>
          <w:lang w:eastAsia="en-US"/>
        </w:rPr>
        <w:t xml:space="preserve"> работников ниже 1,7 величины минимального размера оплаты труда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E298F" w:rsidRPr="003E094C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Pr="003E094C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</w:t>
      </w:r>
      <w:r w:rsidRPr="003E094C">
        <w:rPr>
          <w:rFonts w:eastAsiaTheme="minorHAnsi"/>
          <w:sz w:val="28"/>
          <w:szCs w:val="28"/>
          <w:lang w:eastAsia="en-US"/>
        </w:rPr>
        <w:t xml:space="preserve">.3. </w:t>
      </w:r>
      <w:r>
        <w:rPr>
          <w:rFonts w:eastAsiaTheme="minorHAnsi"/>
          <w:sz w:val="28"/>
          <w:szCs w:val="28"/>
          <w:lang w:eastAsia="en-US"/>
        </w:rPr>
        <w:t>В</w:t>
      </w:r>
      <w:r w:rsidRPr="003E094C">
        <w:rPr>
          <w:rFonts w:eastAsiaTheme="minorHAnsi"/>
          <w:sz w:val="28"/>
          <w:szCs w:val="28"/>
          <w:lang w:eastAsia="en-US"/>
        </w:rPr>
        <w:t xml:space="preserve"> отношении которых применяются процедуры, предусмотренные законодательством о несостоятельности (банкротстве)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E298F" w:rsidRPr="003E094C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Pr="003E094C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</w:t>
      </w:r>
      <w:r w:rsidRPr="003E094C">
        <w:rPr>
          <w:rFonts w:eastAsiaTheme="minorHAnsi"/>
          <w:sz w:val="28"/>
          <w:szCs w:val="28"/>
          <w:lang w:eastAsia="en-US"/>
        </w:rPr>
        <w:t>.4. Имеющим просроченную задолженность по обязательным платежам в бюджетную систему Российской Федерации, за исключением случаев реструктуризации обязательств (задолженности)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094C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0</w:t>
      </w:r>
      <w:r w:rsidRPr="003E094C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</w:t>
      </w:r>
      <w:r w:rsidRPr="003E094C">
        <w:rPr>
          <w:rFonts w:eastAsiaTheme="minorHAnsi"/>
          <w:sz w:val="28"/>
          <w:szCs w:val="28"/>
          <w:lang w:eastAsia="en-US"/>
        </w:rPr>
        <w:t xml:space="preserve">.5. </w:t>
      </w:r>
      <w:r>
        <w:rPr>
          <w:rFonts w:eastAsiaTheme="minorHAnsi"/>
          <w:sz w:val="28"/>
          <w:szCs w:val="28"/>
          <w:lang w:eastAsia="en-US"/>
        </w:rPr>
        <w:t>Имеющим</w:t>
      </w:r>
      <w:r w:rsidRPr="003E094C">
        <w:rPr>
          <w:rFonts w:eastAsiaTheme="minorHAnsi"/>
          <w:sz w:val="28"/>
          <w:szCs w:val="28"/>
          <w:lang w:eastAsia="en-US"/>
        </w:rPr>
        <w:t xml:space="preserve"> просроченн</w:t>
      </w:r>
      <w:r>
        <w:rPr>
          <w:rFonts w:eastAsiaTheme="minorHAnsi"/>
          <w:sz w:val="28"/>
          <w:szCs w:val="28"/>
          <w:lang w:eastAsia="en-US"/>
        </w:rPr>
        <w:t>ую</w:t>
      </w:r>
      <w:r w:rsidRPr="003E094C">
        <w:rPr>
          <w:rFonts w:eastAsiaTheme="minorHAnsi"/>
          <w:sz w:val="28"/>
          <w:szCs w:val="28"/>
          <w:lang w:eastAsia="en-US"/>
        </w:rPr>
        <w:t xml:space="preserve"> задолженност</w:t>
      </w:r>
      <w:r>
        <w:rPr>
          <w:rFonts w:eastAsiaTheme="minorHAnsi"/>
          <w:sz w:val="28"/>
          <w:szCs w:val="28"/>
          <w:lang w:eastAsia="en-US"/>
        </w:rPr>
        <w:t>ь</w:t>
      </w:r>
      <w:r w:rsidRPr="003E094C">
        <w:rPr>
          <w:rFonts w:eastAsiaTheme="minorHAnsi"/>
          <w:sz w:val="28"/>
          <w:szCs w:val="28"/>
          <w:lang w:eastAsia="en-US"/>
        </w:rPr>
        <w:t xml:space="preserve"> по заработной плате более одного месяца.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10.3 следующего содержания:</w:t>
      </w:r>
    </w:p>
    <w:p w:rsidR="006E298F" w:rsidRPr="00983447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47">
        <w:rPr>
          <w:rFonts w:ascii="Times New Roman" w:hAnsi="Times New Roman" w:cs="Times New Roman"/>
          <w:sz w:val="28"/>
          <w:szCs w:val="28"/>
        </w:rPr>
        <w:t xml:space="preserve">«10.3. </w:t>
      </w:r>
      <w:r w:rsidRPr="00983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Министерством не может быть отказано в предоставлении государственной услуги в случае, если указанные документы поданы в соответствии с опубликованной на официальном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983447">
        <w:rPr>
          <w:rFonts w:ascii="Times New Roman" w:eastAsiaTheme="minorHAnsi" w:hAnsi="Times New Roman" w:cs="Times New Roman"/>
          <w:sz w:val="28"/>
          <w:szCs w:val="28"/>
          <w:lang w:eastAsia="en-US"/>
        </w:rPr>
        <w:t>айте и ЕПГУ информацией о сроках и порядке предоставления государственной услуги.».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2.3.9. Подраздел 15 дополнить пунктом 15.3 следующего содержания: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«15.3. </w:t>
      </w:r>
      <w:r w:rsidRPr="00D318A9">
        <w:rPr>
          <w:rFonts w:ascii="Times New Roman" w:hAnsi="Times New Roman" w:cs="Times New Roman"/>
          <w:sz w:val="28"/>
          <w:szCs w:val="28"/>
        </w:rPr>
        <w:t xml:space="preserve">Регистрация заявки, направленной в электронной форме с использованием ЕПГУ, </w:t>
      </w:r>
      <w:r>
        <w:rPr>
          <w:rFonts w:ascii="Times New Roman" w:hAnsi="Times New Roman" w:cs="Times New Roman"/>
          <w:sz w:val="28"/>
          <w:szCs w:val="28"/>
        </w:rPr>
        <w:t>осуществляется в день ее поступления в Министерство либо на следующий рабочий день в случае поступления документов по окончании рабочего времени Министерства. В случае поступления заявки в выходные или нерабочие праздничные дни ее регистрация осуществляется в первый рабочий день Министерства, следующий за выходным или нерабочим праздничным днем.».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2.3.10. Подраздел 17 изложить в редакции: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A589F">
        <w:rPr>
          <w:rFonts w:ascii="Times New Roman" w:hAnsi="Times New Roman" w:cs="Times New Roman"/>
          <w:b/>
          <w:sz w:val="28"/>
          <w:szCs w:val="28"/>
        </w:rPr>
        <w:t>17. Показатели доступности и качества государственной услуги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17.1. </w:t>
      </w:r>
      <w:r>
        <w:rPr>
          <w:rFonts w:eastAsiaTheme="minorHAnsi"/>
          <w:sz w:val="28"/>
          <w:szCs w:val="28"/>
          <w:lang w:eastAsia="en-US"/>
        </w:rPr>
        <w:t>Показателями доступности и качества предоставления государственной услуги являются:</w:t>
      </w:r>
    </w:p>
    <w:p w:rsidR="006E298F" w:rsidRPr="00AB5F4A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получение государственной услуги в электронном виде в соответствии с порядком, предусмотренным </w:t>
      </w:r>
      <w:r w:rsidRPr="00AB5F4A">
        <w:rPr>
          <w:rFonts w:eastAsiaTheme="minorHAnsi"/>
          <w:sz w:val="28"/>
          <w:szCs w:val="28"/>
          <w:lang w:eastAsia="en-US"/>
        </w:rPr>
        <w:t xml:space="preserve">подразделом 4 раздела </w:t>
      </w:r>
      <w:r w:rsidRPr="00AB5F4A">
        <w:rPr>
          <w:rFonts w:eastAsiaTheme="minorHAnsi"/>
          <w:sz w:val="28"/>
          <w:szCs w:val="28"/>
          <w:lang w:val="en-US" w:eastAsia="en-US"/>
        </w:rPr>
        <w:t>III</w:t>
      </w:r>
      <w:r w:rsidRPr="00AB5F4A"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возможность получения государственной услуги на базе МФЦ;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возможность получения государственной услуги по экстерриториальному принципу, в соответствии с которым заявитель вправе выбрать для обращения за получением государственной услуги многофункциональный центр предоставления государственных и муниципальных услуг, расположенный на территории Ростовской области, независимо от места его регистрации на территории Ростовской области, в том числе в качестве субъекта предпринимательской деятельности, места расположения на территории Ростовской области объектов недвижимости;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открытый доступ заявителей и других лиц к информации о порядке и сроках предоставления государственной услуги, порядке обжалования действий (бездействия) работников Министерства и (или) сотрудников МФЦ;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стандарта предоставления государственной услуги;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отсутствие жалоб заявителей на действия (бездействие) должностных лиц при предоставлении государственной услуги;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оперативность вынесения решения в отношении рассматриваемого заявления;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полнота и актуальность информации о порядке предоставления государственной услуги;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33EC4">
        <w:rPr>
          <w:rFonts w:eastAsiaTheme="minorHAnsi"/>
          <w:sz w:val="28"/>
          <w:szCs w:val="28"/>
          <w:lang w:eastAsia="en-US"/>
        </w:rPr>
        <w:t>возможность получения информации о ходе предоставления государственной услуги, в том числе посредством ЕПГУ;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отсутствие жалоб на некорректное, невнимательное отношение к заявителям (их законным представителям);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возможность обращения за предоставлением государственной услуги лиц с ограниченными возможностями здоровья, для реализации которой обеспечивается: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 Министерства, МФЦ;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допуск в помещения Министерства, МФЦ сурдопереводчика и </w:t>
      </w:r>
      <w:proofErr w:type="spellStart"/>
      <w:r>
        <w:rPr>
          <w:rFonts w:eastAsiaTheme="minorHAnsi"/>
          <w:sz w:val="28"/>
          <w:szCs w:val="28"/>
          <w:lang w:eastAsia="en-US"/>
        </w:rPr>
        <w:t>тифлосурдопереводчика</w:t>
      </w:r>
      <w:proofErr w:type="spellEnd"/>
      <w:r>
        <w:rPr>
          <w:rFonts w:eastAsiaTheme="minorHAnsi"/>
          <w:sz w:val="28"/>
          <w:szCs w:val="28"/>
          <w:lang w:eastAsia="en-US"/>
        </w:rPr>
        <w:t>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допуск в помещения Министерства, МФЦ собаки-проводника при наличии документа, подтверждающего ее специальное обучение, выданного в соответствии </w:t>
      </w:r>
      <w:r w:rsidRPr="00AB5F4A">
        <w:rPr>
          <w:rFonts w:eastAsiaTheme="minorHAnsi"/>
          <w:sz w:val="28"/>
          <w:szCs w:val="28"/>
          <w:lang w:eastAsia="en-US"/>
        </w:rPr>
        <w:t xml:space="preserve">с Приказом Министерства </w:t>
      </w:r>
      <w:r>
        <w:rPr>
          <w:rFonts w:eastAsiaTheme="minorHAnsi"/>
          <w:sz w:val="28"/>
          <w:szCs w:val="28"/>
          <w:lang w:eastAsia="en-US"/>
        </w:rPr>
        <w:t>труда и социальной защиты Российской Федерации от 22.06.2015 № 386н;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оказание сотрудниками, предоставляющими государственную услугу, иной необходимой инвалидам помощи в преодолении барьеров, мешающих получению услуги и использованию объектов наравне с другими лицами.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17.2. Показателями доступности также являются: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расположенность в зоне доступности к основным транспортным магистралям;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установленных настоящим Административным регламентом сроков предоставления государственной услуги;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наличие необходимого и достаточного количества государственных гражданских служащих, а также помещений, в которых осуществляется прием документов от заявителей, в целях соблюдения установленных настоящим Административным регламентом сроков предоставления государственной услуги.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17.3. Качество предоставления государственной услуги характеризуется отсутствием: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очередей при приеме документов от заявителей;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жалоб на действия (бездействие) государственных гражданских служащих.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17.4. Взаимодействие заявителя с государственными гражданскими служащими Министерства осуществляется при подаче документов, необходимых для предоставления государственной услуги, а также при выдаче Договора или уведомления об отказе в предоставлении государственной услуги.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Количество взаимодействий заявителя с должностными лицами Министерства - не более двух. Продолжительность взаимодействия - не более 30 минут.».</w:t>
      </w:r>
    </w:p>
    <w:p w:rsidR="006E298F" w:rsidRPr="00AB5F4A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2.3.11. Подраздел 18 дополнить пунктом 18.3 следующего содержания:</w:t>
      </w:r>
    </w:p>
    <w:p w:rsidR="006E298F" w:rsidRPr="00630482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«18.3. </w:t>
      </w:r>
      <w:r>
        <w:rPr>
          <w:rFonts w:eastAsiaTheme="minorHAnsi"/>
          <w:sz w:val="28"/>
          <w:szCs w:val="28"/>
          <w:lang w:eastAsia="en-US"/>
        </w:rPr>
        <w:t xml:space="preserve">При предоставлении государственной услуги в электронной форме используются средства электронной подписи применительно к каждому документу (группе документов) применяется усиленная квалифицированная электронная подпись в соответствии с </w:t>
      </w:r>
      <w:r w:rsidRPr="00630482">
        <w:rPr>
          <w:rFonts w:eastAsiaTheme="minorHAnsi"/>
          <w:sz w:val="28"/>
          <w:szCs w:val="28"/>
          <w:lang w:eastAsia="en-US"/>
        </w:rPr>
        <w:t xml:space="preserve">Постановлением </w:t>
      </w:r>
      <w:r>
        <w:rPr>
          <w:rFonts w:eastAsiaTheme="minorHAnsi"/>
          <w:sz w:val="28"/>
          <w:szCs w:val="28"/>
          <w:lang w:eastAsia="en-US"/>
        </w:rPr>
        <w:t>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услуг».».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Подразделы 1-4 изложить в редакции: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10576">
        <w:rPr>
          <w:b/>
          <w:bCs/>
          <w:sz w:val="28"/>
          <w:szCs w:val="28"/>
        </w:rPr>
        <w:t>«1. Исчерпывающий перечень административных процедур</w:t>
      </w:r>
    </w:p>
    <w:p w:rsidR="006E298F" w:rsidRPr="000558EB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558EB">
        <w:rPr>
          <w:rFonts w:eastAsiaTheme="minorHAnsi"/>
          <w:b/>
          <w:bCs/>
          <w:sz w:val="28"/>
          <w:szCs w:val="28"/>
          <w:lang w:eastAsia="en-US"/>
        </w:rPr>
        <w:t>1.1. При предоставлении государственной услуги непосредственно Министерством осуществляются следующие административные процедуры: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1.1.1. Прием документов на предоставление государственной услуги.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1.1.2. Формирование и направление межведомственных запросов в органы (организации), участвующие в предоставлении государственной услуги.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1.1.3. </w:t>
      </w:r>
      <w:r>
        <w:rPr>
          <w:sz w:val="28"/>
          <w:szCs w:val="28"/>
        </w:rPr>
        <w:t>Организация рассмотрения проекта инвестиционного договора по принятию решения о предоставлении льгот по налогам (об отказе в предоставлении льгот по налогам)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1.1.4. Заключение инвестиционного договора.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053">
        <w:rPr>
          <w:rFonts w:ascii="Times New Roman" w:hAnsi="Times New Roman" w:cs="Times New Roman"/>
          <w:b/>
          <w:sz w:val="28"/>
          <w:szCs w:val="28"/>
        </w:rPr>
        <w:t>1.2. При обращении заявителя в МФЦ осуществляются следующие административные процедуры: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 Информирование заявителей о порядке предоставления услуги, о ходе ее предоставления,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Прием заявок заявителей о предоставлении государственной услуги и иных документов, необходимых для предоставления государственной услуги.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1.2.3. Формирование и направление межведомственных запросов в органы (организации), участвующие в предоставлении государственной услуги.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1.2.4. Подготовка комплекта документов и передача его в министерство.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1.2.5. Получение и выдача заявителю результата предоставления государственной услуги.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10576">
        <w:rPr>
          <w:b/>
          <w:bCs/>
          <w:sz w:val="28"/>
          <w:szCs w:val="28"/>
        </w:rPr>
        <w:t xml:space="preserve">1.3. </w:t>
      </w:r>
      <w:r w:rsidRPr="00010576">
        <w:rPr>
          <w:rFonts w:eastAsiaTheme="minorHAnsi"/>
          <w:b/>
          <w:bCs/>
          <w:sz w:val="28"/>
          <w:szCs w:val="28"/>
          <w:lang w:eastAsia="en-US"/>
        </w:rPr>
        <w:t>При обращении заявителя посредством ЕПГУ осуществляются следующие административные процедуры:</w:t>
      </w:r>
    </w:p>
    <w:p w:rsidR="006E298F" w:rsidRPr="002E3053" w:rsidRDefault="006E298F" w:rsidP="006E298F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2E3053">
        <w:rPr>
          <w:rFonts w:eastAsiaTheme="minorHAnsi"/>
          <w:sz w:val="28"/>
          <w:szCs w:val="28"/>
          <w:lang w:eastAsia="en-US"/>
        </w:rPr>
        <w:t>Предоставление информации о порядке и сроках предоставления государственной услуги.</w:t>
      </w:r>
    </w:p>
    <w:p w:rsidR="006E298F" w:rsidRPr="002E3053" w:rsidRDefault="006E298F" w:rsidP="006E298F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2E3053">
        <w:rPr>
          <w:rFonts w:eastAsiaTheme="minorHAnsi"/>
          <w:sz w:val="28"/>
          <w:szCs w:val="28"/>
          <w:lang w:eastAsia="en-US"/>
        </w:rPr>
        <w:t>Запись на прием в Министерство (МФЦ) для подачи заявки.</w:t>
      </w:r>
    </w:p>
    <w:p w:rsidR="006E298F" w:rsidRPr="002E3053" w:rsidRDefault="006E298F" w:rsidP="006E298F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2E3053">
        <w:rPr>
          <w:rFonts w:eastAsiaTheme="minorHAnsi"/>
          <w:sz w:val="28"/>
          <w:szCs w:val="28"/>
          <w:lang w:eastAsia="en-US"/>
        </w:rPr>
        <w:t>Подача и прием заявки.</w:t>
      </w:r>
    </w:p>
    <w:p w:rsidR="006E298F" w:rsidRPr="002E3053" w:rsidRDefault="006E298F" w:rsidP="006E298F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2E3053">
        <w:rPr>
          <w:rFonts w:eastAsiaTheme="minorHAnsi"/>
          <w:sz w:val="28"/>
          <w:szCs w:val="28"/>
          <w:lang w:eastAsia="en-US"/>
        </w:rPr>
        <w:t>Регистрация Министерством заявки.</w:t>
      </w:r>
    </w:p>
    <w:p w:rsidR="006E298F" w:rsidRPr="002E3053" w:rsidRDefault="006E298F" w:rsidP="006E298F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2E3053">
        <w:rPr>
          <w:rFonts w:eastAsiaTheme="minorHAnsi"/>
          <w:sz w:val="28"/>
          <w:szCs w:val="28"/>
          <w:lang w:eastAsia="en-US"/>
        </w:rPr>
        <w:t>Получение заявителем сведений о ходе предоставления государственной услуги.</w:t>
      </w:r>
    </w:p>
    <w:p w:rsidR="006E298F" w:rsidRPr="002E3053" w:rsidRDefault="006E298F" w:rsidP="006E298F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2E3053">
        <w:rPr>
          <w:rFonts w:eastAsiaTheme="minorHAnsi"/>
          <w:sz w:val="28"/>
          <w:szCs w:val="28"/>
          <w:lang w:eastAsia="en-US"/>
        </w:rPr>
        <w:t>Осуществление оценки качества предоставления государственной услуги.</w:t>
      </w:r>
    </w:p>
    <w:p w:rsidR="006E298F" w:rsidRPr="00902C1D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C1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Досудебное (внесудебное) обжалование решений и действий (бездействия) органа, предоставляющего государственную услугу, и (или) его должностных лиц</w:t>
      </w:r>
      <w:r w:rsidRPr="00902C1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E298F" w:rsidRPr="00902C1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D09F6">
        <w:rPr>
          <w:rFonts w:eastAsiaTheme="minorHAnsi"/>
          <w:b/>
          <w:sz w:val="28"/>
          <w:szCs w:val="28"/>
          <w:lang w:eastAsia="en-US"/>
        </w:rPr>
        <w:t>2. Описание административных процедур, осуществляемых Министерством при предоставлении государственной услуги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10576">
        <w:rPr>
          <w:rFonts w:eastAsiaTheme="minorHAnsi"/>
          <w:b/>
          <w:bCs/>
          <w:sz w:val="28"/>
          <w:szCs w:val="28"/>
          <w:lang w:eastAsia="en-US"/>
        </w:rPr>
        <w:t>2.1. Прием документов на предоставление государственной услуги.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2.1.1. Основанием </w:t>
      </w:r>
      <w:r w:rsidRPr="00B91FB1">
        <w:rPr>
          <w:rFonts w:eastAsiaTheme="minorHAnsi"/>
          <w:sz w:val="28"/>
          <w:szCs w:val="28"/>
          <w:lang w:eastAsia="en-US"/>
        </w:rPr>
        <w:t xml:space="preserve">для приема документов на предоставление государственной услуги является обращение заявителя в Министерство с документами, приведенными </w:t>
      </w:r>
      <w:r w:rsidRPr="00010576">
        <w:rPr>
          <w:rFonts w:eastAsiaTheme="minorHAnsi"/>
          <w:sz w:val="28"/>
          <w:szCs w:val="28"/>
          <w:lang w:eastAsia="en-US"/>
        </w:rPr>
        <w:t>в пункте</w:t>
      </w:r>
      <w:r w:rsidRPr="00B91FB1">
        <w:rPr>
          <w:rFonts w:eastAsiaTheme="minorHAnsi"/>
          <w:sz w:val="28"/>
          <w:szCs w:val="28"/>
          <w:lang w:eastAsia="en-US"/>
        </w:rPr>
        <w:t xml:space="preserve"> 6.2 подраздела 6 раздела II настоящего Административного регламента, либо поступление комплекта документов </w:t>
      </w:r>
      <w:r>
        <w:rPr>
          <w:rFonts w:eastAsiaTheme="minorHAnsi"/>
          <w:sz w:val="28"/>
          <w:szCs w:val="28"/>
          <w:lang w:eastAsia="en-US"/>
        </w:rPr>
        <w:t>из МФЦ.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2.1.2. Заявка, поступившая непосредственно в Министерство, по почте или из МФЦ, в день ее поступления регистрируется в журнале регистрации заявок на заключение инвестиционных договоров (далее – журнал) с присвоением ей входящего номера и даты поступления.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8A9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заявки, направленной в электронной форме с использованием ЕПГУ, </w:t>
      </w:r>
      <w:r>
        <w:rPr>
          <w:rFonts w:ascii="Times New Roman" w:hAnsi="Times New Roman" w:cs="Times New Roman"/>
          <w:sz w:val="28"/>
          <w:szCs w:val="28"/>
        </w:rPr>
        <w:t>осуществляется в день ее поступления в Министерство либо на следующий рабочий день в случае поступления документов по окончании рабочего времени Министерства. В случае поступления заявки в выходные или нерабочие праздничные дни ее регистрация осуществляется в первый рабочий день Министерства, следующий за выходным или нерабочим праздничным днем.</w:t>
      </w:r>
    </w:p>
    <w:p w:rsidR="006E298F" w:rsidRPr="00AF71F7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Заявителю сообщается присвоенный заявке в электронной форме уникальный номер, по которому в соответствующем разделе ЕПГУ заявителю будет представлена информация о ходе выполнения заявки.».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2.1.3. </w:t>
      </w:r>
      <w:r w:rsidRPr="00B91FB1">
        <w:rPr>
          <w:rFonts w:eastAsiaTheme="minorHAnsi"/>
          <w:sz w:val="28"/>
          <w:szCs w:val="28"/>
          <w:lang w:eastAsia="en-US"/>
        </w:rPr>
        <w:t xml:space="preserve">Форма журнала </w:t>
      </w:r>
      <w:r>
        <w:rPr>
          <w:rFonts w:eastAsiaTheme="minorHAnsi"/>
          <w:sz w:val="28"/>
          <w:szCs w:val="28"/>
          <w:lang w:eastAsia="en-US"/>
        </w:rPr>
        <w:t>приведена в приложении № 5 к настоящему Административному регламенту.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2.1.4</w:t>
      </w:r>
      <w:r w:rsidRPr="006175B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Должностным лицом, ответственным за координацию выполнения процедуры является специалист отдела инвестиционного развития управления инвестиционной политики Министерства.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12B83">
        <w:rPr>
          <w:rFonts w:eastAsiaTheme="minorHAnsi"/>
          <w:sz w:val="28"/>
          <w:szCs w:val="28"/>
          <w:lang w:eastAsia="en-US"/>
        </w:rPr>
        <w:t>2.1.5. Критерием принятия решения по данной административной процедуре является обращение заявителя с заявкой в Министерство либо поступление комплекта документов из МФЦ.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2.1.6. Результатом административной процедуры является формирование заявки в виде перечня документов, полученных от заявителя. 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2.1.7. Способом фиксации результата является внесение в установленном порядке в журнал записи о приеме заявки.</w:t>
      </w:r>
    </w:p>
    <w:p w:rsidR="006E298F" w:rsidRPr="00773D48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773D48">
        <w:rPr>
          <w:rFonts w:eastAsiaTheme="minorHAnsi"/>
          <w:b/>
          <w:sz w:val="28"/>
          <w:szCs w:val="28"/>
          <w:lang w:eastAsia="en-US"/>
        </w:rPr>
        <w:t>2.2. Формирование и направление межведомственных запросов в органы (организации), участвующие в предоставлении государственной услуги</w:t>
      </w:r>
      <w:r>
        <w:rPr>
          <w:rFonts w:eastAsiaTheme="minorHAnsi"/>
          <w:b/>
          <w:sz w:val="28"/>
          <w:szCs w:val="28"/>
          <w:lang w:eastAsia="en-US"/>
        </w:rPr>
        <w:t>.</w:t>
      </w:r>
    </w:p>
    <w:p w:rsidR="006E298F" w:rsidRPr="00D723A2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2.2.1. Основанием для начала административной процедуры является регистрация заявки на предоставление </w:t>
      </w:r>
      <w:r w:rsidRPr="00D723A2">
        <w:rPr>
          <w:rFonts w:eastAsiaTheme="minorHAnsi"/>
          <w:sz w:val="28"/>
          <w:szCs w:val="28"/>
          <w:lang w:eastAsia="en-US"/>
        </w:rPr>
        <w:t>государственной услуги с приложением документов, указанных в подразделе 6 раздела II настоящего Административного регламента и отсутствие документов, предусмотренных пунктом 7.1 раздела II настоящего Административного регламента.</w:t>
      </w:r>
    </w:p>
    <w:p w:rsidR="006E298F" w:rsidRPr="0004730E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23A2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2</w:t>
      </w:r>
      <w:r w:rsidRPr="00D723A2">
        <w:rPr>
          <w:rFonts w:eastAsiaTheme="minorHAnsi"/>
          <w:sz w:val="28"/>
          <w:szCs w:val="28"/>
          <w:lang w:eastAsia="en-US"/>
        </w:rPr>
        <w:t>.2. Министерств</w:t>
      </w:r>
      <w:r>
        <w:rPr>
          <w:rFonts w:eastAsiaTheme="minorHAnsi"/>
          <w:sz w:val="28"/>
          <w:szCs w:val="28"/>
          <w:lang w:eastAsia="en-US"/>
        </w:rPr>
        <w:t>о</w:t>
      </w:r>
      <w:r w:rsidRPr="00D723A2">
        <w:rPr>
          <w:rFonts w:eastAsiaTheme="minorHAnsi"/>
          <w:sz w:val="28"/>
          <w:szCs w:val="28"/>
          <w:lang w:eastAsia="en-US"/>
        </w:rPr>
        <w:t xml:space="preserve"> </w:t>
      </w:r>
      <w:r w:rsidRPr="0004730E">
        <w:rPr>
          <w:rFonts w:eastAsiaTheme="minorHAnsi"/>
          <w:sz w:val="28"/>
          <w:szCs w:val="28"/>
          <w:lang w:eastAsia="en-US"/>
        </w:rPr>
        <w:t xml:space="preserve">в течение 10 рабочих дней со дня регистрации заявки в соответствии с пунктом 1.9 </w:t>
      </w:r>
      <w:r>
        <w:rPr>
          <w:rFonts w:eastAsiaTheme="minorHAnsi"/>
          <w:sz w:val="28"/>
          <w:szCs w:val="28"/>
          <w:lang w:eastAsia="en-US"/>
        </w:rPr>
        <w:t>Положения</w:t>
      </w:r>
      <w:r w:rsidRPr="0004730E">
        <w:rPr>
          <w:rFonts w:eastAsiaTheme="minorHAnsi"/>
          <w:sz w:val="28"/>
          <w:szCs w:val="28"/>
          <w:lang w:eastAsia="en-US"/>
        </w:rPr>
        <w:t>:</w:t>
      </w:r>
    </w:p>
    <w:p w:rsidR="006E298F" w:rsidRPr="0004730E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4730E">
        <w:rPr>
          <w:rFonts w:eastAsiaTheme="minorHAnsi"/>
          <w:sz w:val="28"/>
          <w:szCs w:val="28"/>
          <w:lang w:eastAsia="en-US"/>
        </w:rPr>
        <w:t>получает выписку из Единого государственного реестра юридических лиц на сайте egrul.nalog.ru в информационно-телекоммуникационной сети «Интернет»;</w:t>
      </w:r>
    </w:p>
    <w:p w:rsidR="006E298F" w:rsidRPr="0004730E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4730E">
        <w:rPr>
          <w:rFonts w:eastAsiaTheme="minorHAnsi"/>
          <w:sz w:val="28"/>
          <w:szCs w:val="28"/>
          <w:lang w:eastAsia="en-US"/>
        </w:rPr>
        <w:t>получает информацию о применении (неприменении) процедур, предусмотренных законодательством о несостоятельности (банкротстве) на официальном сайте федеральных арбитражных судов Российской Федерации http://kad.arbitr.ru/ в разделе «Картотека арбитражных дел» в информационно-телекоммуникационной сети «Интернет»;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4730E">
        <w:rPr>
          <w:rFonts w:eastAsiaTheme="minorHAnsi"/>
          <w:sz w:val="28"/>
          <w:szCs w:val="28"/>
          <w:lang w:eastAsia="en-US"/>
        </w:rPr>
        <w:t xml:space="preserve">запрашивает в </w:t>
      </w:r>
      <w:r>
        <w:rPr>
          <w:rFonts w:eastAsiaTheme="minorHAnsi"/>
          <w:sz w:val="28"/>
          <w:szCs w:val="28"/>
          <w:lang w:eastAsia="en-US"/>
        </w:rPr>
        <w:t>Федеральной налоговой службе</w:t>
      </w:r>
      <w:r w:rsidRPr="0004730E">
        <w:rPr>
          <w:rFonts w:eastAsiaTheme="minorHAnsi"/>
          <w:sz w:val="28"/>
          <w:szCs w:val="28"/>
          <w:lang w:eastAsia="en-US"/>
        </w:rPr>
        <w:t xml:space="preserve"> с использованием системы межведомственного электронного взаимодействия </w:t>
      </w:r>
      <w:r>
        <w:rPr>
          <w:rFonts w:eastAsiaTheme="minorHAnsi"/>
          <w:sz w:val="28"/>
          <w:szCs w:val="28"/>
          <w:lang w:eastAsia="en-US"/>
        </w:rPr>
        <w:t xml:space="preserve">справку об исполнении налогоплательщиком обязанности по уплате налогов, сборов, страховых взносов, пеней, штрафов, процентов, выданную налоговым органом по месту регистрации организации или ее обособленного подразделения по состоянию на </w:t>
      </w:r>
      <w:r>
        <w:rPr>
          <w:rFonts w:eastAsiaTheme="minorHAnsi"/>
          <w:sz w:val="28"/>
          <w:szCs w:val="28"/>
          <w:lang w:eastAsia="en-US"/>
        </w:rPr>
        <w:lastRenderedPageBreak/>
        <w:t>1 число месяца, предшествующего месяцу подачи заявки, в случае подачи заявки до 15-го числа месяца, либо по состоянию на 1 число месяца подачи заявки в случае ее представления после 15 числа месяца;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4730E">
        <w:rPr>
          <w:rFonts w:eastAsiaTheme="minorHAnsi"/>
          <w:sz w:val="28"/>
          <w:szCs w:val="28"/>
          <w:lang w:eastAsia="en-US"/>
        </w:rPr>
        <w:t xml:space="preserve">запрашивает в </w:t>
      </w:r>
      <w:r>
        <w:rPr>
          <w:rFonts w:eastAsiaTheme="minorHAnsi"/>
          <w:sz w:val="28"/>
          <w:szCs w:val="28"/>
          <w:lang w:eastAsia="en-US"/>
        </w:rPr>
        <w:t>Фонде социального страхования Российской Федерации</w:t>
      </w:r>
      <w:r w:rsidRPr="0004730E">
        <w:rPr>
          <w:rFonts w:eastAsiaTheme="minorHAnsi"/>
          <w:sz w:val="28"/>
          <w:szCs w:val="28"/>
          <w:lang w:eastAsia="en-US"/>
        </w:rPr>
        <w:t xml:space="preserve"> с использованием системы межведомственного электронного взаимодействия </w:t>
      </w:r>
      <w:r w:rsidRPr="00EC02AF">
        <w:rPr>
          <w:kern w:val="2"/>
          <w:sz w:val="28"/>
          <w:szCs w:val="28"/>
        </w:rPr>
        <w:t>справку о состоянии расчетов по страховым взносам, пеням и штрафам на обязательное социальное страхование от несчастных случаев на производстве и профессиональных заболеваний, выданную территориальным органом Фонда социального страхования Российской Федерации по месту регистрации организации или ее обособленного подразделения</w:t>
      </w:r>
      <w:r>
        <w:rPr>
          <w:kern w:val="2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по состоянию на 1 число месяца, предшествующего месяцу подачи заявки, в случае подачи заявки до 15-го числа месяца, либо по состоянию на 1 число месяца подачи заявки в случае ее </w:t>
      </w:r>
      <w:r w:rsidRPr="003E094C">
        <w:rPr>
          <w:rFonts w:eastAsiaTheme="minorHAnsi"/>
          <w:sz w:val="28"/>
          <w:szCs w:val="28"/>
          <w:lang w:eastAsia="en-US"/>
        </w:rPr>
        <w:t>представления после 15 числа месяца.</w:t>
      </w:r>
    </w:p>
    <w:p w:rsidR="006E298F" w:rsidRPr="00902C1D" w:rsidRDefault="006E298F" w:rsidP="006E29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2.2.3. </w:t>
      </w:r>
      <w:r w:rsidRPr="00C13D91">
        <w:rPr>
          <w:sz w:val="28"/>
          <w:szCs w:val="28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2.2.4. Должностным лицом, ответственным за выполнение данной административной процедуры, является специалист отдела инвестиционного развития управления инвестиционной политики Министерства.</w:t>
      </w:r>
    </w:p>
    <w:p w:rsidR="006E298F" w:rsidRPr="009D1918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2.2.5. Критерием принятия решения по данной административной процедуре является отсутствие прилагаемых к заявке документов</w:t>
      </w:r>
      <w:r w:rsidRPr="009D1918">
        <w:rPr>
          <w:rFonts w:eastAsiaTheme="minorHAnsi"/>
          <w:sz w:val="28"/>
          <w:szCs w:val="28"/>
          <w:lang w:eastAsia="en-US"/>
        </w:rPr>
        <w:t xml:space="preserve">, которые находятся в распоряжении государственных органов в соответствии с пунктом 7.1 </w:t>
      </w:r>
      <w:r w:rsidRPr="00010576">
        <w:rPr>
          <w:rFonts w:eastAsiaTheme="minorHAnsi"/>
          <w:sz w:val="28"/>
          <w:szCs w:val="28"/>
          <w:lang w:eastAsia="en-US"/>
        </w:rPr>
        <w:t>подраздела 7 раздела</w:t>
      </w:r>
      <w:r w:rsidRPr="009D1918">
        <w:rPr>
          <w:rFonts w:eastAsiaTheme="minorHAnsi"/>
          <w:sz w:val="28"/>
          <w:szCs w:val="28"/>
          <w:lang w:eastAsia="en-US"/>
        </w:rPr>
        <w:t xml:space="preserve"> II настоящего Административного регламента.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2.2.6 Результатом административной процедуры является получение запрашиваемых документов (сведений) по каналам межведомственного взаимодействия.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2.2.7. Способом фиксации результата административной процедуры являются полученные по каналам межведомственного взаимодействия документы (сведения) от иных органов власти (организаций), необходимые для предоставления услуги.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10576">
        <w:rPr>
          <w:rFonts w:eastAsiaTheme="minorHAnsi"/>
          <w:b/>
          <w:bCs/>
          <w:sz w:val="28"/>
          <w:szCs w:val="28"/>
          <w:lang w:eastAsia="en-US"/>
        </w:rPr>
        <w:t>2.3. Организация рассмотрения проекта инвестиционного договора по принятию решения о предоставлении льгот по налогам (об отказе в предоставлении льгот по налогам).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2.3.1. Основанием для организации рассмотрения проекта инвестиционного договора по принятию решения о предоставлении льгот по налогам является наличие в Министерстве полного комплекта документов, 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указанных в пунктах 6.2, </w:t>
      </w:r>
      <w:hyperlink r:id="rId8" w:history="1">
        <w:r w:rsidRPr="004A0E79">
          <w:rPr>
            <w:rFonts w:eastAsiaTheme="minorHAnsi"/>
            <w:color w:val="000000" w:themeColor="text1"/>
            <w:sz w:val="28"/>
            <w:szCs w:val="28"/>
            <w:lang w:eastAsia="en-US"/>
          </w:rPr>
          <w:t>7.1 раздела II</w:t>
        </w:r>
      </w:hyperlink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2.3.2. </w:t>
      </w:r>
      <w:r w:rsidRPr="0004730E">
        <w:rPr>
          <w:sz w:val="28"/>
          <w:szCs w:val="28"/>
        </w:rPr>
        <w:t>Министерств</w:t>
      </w:r>
      <w:r>
        <w:rPr>
          <w:sz w:val="28"/>
          <w:szCs w:val="28"/>
        </w:rPr>
        <w:t>о р</w:t>
      </w:r>
      <w:r>
        <w:rPr>
          <w:rFonts w:eastAsiaTheme="minorHAnsi"/>
          <w:sz w:val="28"/>
          <w:szCs w:val="28"/>
          <w:lang w:eastAsia="en-US"/>
        </w:rPr>
        <w:t xml:space="preserve">егистрирует в межведомственной системе электронного документооборота и делопроизводства «Дело» и </w:t>
      </w:r>
      <w:r w:rsidRPr="00FA3EDD">
        <w:rPr>
          <w:rFonts w:eastAsiaTheme="minorHAnsi"/>
          <w:sz w:val="28"/>
          <w:szCs w:val="28"/>
          <w:lang w:eastAsia="en-US"/>
        </w:rPr>
        <w:t xml:space="preserve">направляет проект инвестиционного договора в составе: отсканированный образ заявки претендента на заключение инвестиционного договора в формате PDF и проект инвестиционного договора (приложение </w:t>
      </w:r>
      <w:r>
        <w:rPr>
          <w:rFonts w:eastAsiaTheme="minorHAnsi"/>
          <w:sz w:val="28"/>
          <w:szCs w:val="28"/>
          <w:lang w:eastAsia="en-US"/>
        </w:rPr>
        <w:t>№ 4</w:t>
      </w:r>
      <w:r w:rsidRPr="00FA3EDD">
        <w:rPr>
          <w:rFonts w:eastAsiaTheme="minorHAnsi"/>
          <w:sz w:val="28"/>
          <w:szCs w:val="28"/>
          <w:lang w:eastAsia="en-US"/>
        </w:rPr>
        <w:t xml:space="preserve"> к Положению) в отраслевое </w:t>
      </w:r>
      <w:r w:rsidRPr="00FA3EDD">
        <w:rPr>
          <w:rFonts w:eastAsiaTheme="minorHAnsi"/>
          <w:sz w:val="28"/>
          <w:szCs w:val="28"/>
          <w:lang w:eastAsia="en-US"/>
        </w:rPr>
        <w:lastRenderedPageBreak/>
        <w:t>министерство (иной областной орган исполнительной власти) по курируем</w:t>
      </w:r>
      <w:r>
        <w:rPr>
          <w:rFonts w:eastAsiaTheme="minorHAnsi"/>
          <w:sz w:val="28"/>
          <w:szCs w:val="28"/>
          <w:lang w:eastAsia="en-US"/>
        </w:rPr>
        <w:t xml:space="preserve">ым направлениям и министерство финансов Ростовской области для подготовки заключения о соответствии требованиям, установленным действующим законодательством. 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Согласование проекта инвестиционного договора организуется </w:t>
      </w:r>
      <w:r>
        <w:rPr>
          <w:sz w:val="28"/>
          <w:szCs w:val="28"/>
        </w:rPr>
        <w:t>должностным лицом</w:t>
      </w:r>
      <w:r w:rsidRPr="0004730E">
        <w:rPr>
          <w:sz w:val="28"/>
          <w:szCs w:val="28"/>
        </w:rPr>
        <w:t xml:space="preserve"> Министерства</w:t>
      </w:r>
      <w:r>
        <w:rPr>
          <w:rFonts w:eastAsiaTheme="minorHAnsi"/>
          <w:sz w:val="28"/>
          <w:szCs w:val="28"/>
          <w:lang w:eastAsia="en-US"/>
        </w:rPr>
        <w:t>. Электронный документ проекта инвестиционного договора согласовывается и визируется в системе «Дело» с использованием усиленной квалифицированной электронной подписи.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2.3.3. Срок рассмотрения заявки в отраслевом министерстве (ином областном органе исполнительной власти) по курируемым направлениям и министерстве финансов Ростовской области не может превышать 2 рабочих дней</w:t>
      </w:r>
      <w:r w:rsidR="00AB690A">
        <w:rPr>
          <w:rFonts w:eastAsiaTheme="minorHAnsi"/>
          <w:sz w:val="28"/>
          <w:szCs w:val="28"/>
          <w:lang w:eastAsia="en-US"/>
        </w:rPr>
        <w:t xml:space="preserve"> в соответствии с Положением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2.3.4. После рассмотрения заявки организации, согласования в системе «Дело» отраслевым министерством (иным областным органом исполнительной власти) по курируемым направлениям и министерством финансов Ростовской области </w:t>
      </w:r>
      <w:r>
        <w:rPr>
          <w:sz w:val="28"/>
          <w:szCs w:val="28"/>
        </w:rPr>
        <w:t>с</w:t>
      </w:r>
      <w:r w:rsidRPr="0004730E">
        <w:rPr>
          <w:sz w:val="28"/>
          <w:szCs w:val="28"/>
        </w:rPr>
        <w:t>пециалист отдела инвестиционного развития управления инвестиционной политики Министерства</w:t>
      </w:r>
      <w:r>
        <w:rPr>
          <w:rFonts w:eastAsiaTheme="minorHAnsi"/>
          <w:sz w:val="28"/>
          <w:szCs w:val="28"/>
          <w:lang w:eastAsia="en-US"/>
        </w:rPr>
        <w:t xml:space="preserve"> направляет на визирование проект инвестиционного договора в правовое управление при Губернаторе Ростовской области.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2.3.5. Срок рассмотрения проекта инвестиционного договора в правовом управлении при Губернаторе Ростовской области не может превышать 3 рабочих дней</w:t>
      </w:r>
      <w:r w:rsidR="00AB690A">
        <w:rPr>
          <w:rFonts w:eastAsiaTheme="minorHAnsi"/>
          <w:sz w:val="28"/>
          <w:szCs w:val="28"/>
          <w:lang w:eastAsia="en-US"/>
        </w:rPr>
        <w:t xml:space="preserve"> в соответствии с Положением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2.3.6. В случае установления оснований для отказа в предоставлении государственной услуги, предусмотренных </w:t>
      </w:r>
      <w:r w:rsidRPr="00564F1F">
        <w:rPr>
          <w:rFonts w:eastAsiaTheme="minorHAnsi"/>
          <w:sz w:val="28"/>
          <w:szCs w:val="28"/>
          <w:lang w:eastAsia="en-US"/>
        </w:rPr>
        <w:t xml:space="preserve">подразделом 10 раздела II </w:t>
      </w:r>
      <w:r>
        <w:rPr>
          <w:rFonts w:eastAsiaTheme="minorHAnsi"/>
          <w:sz w:val="28"/>
          <w:szCs w:val="28"/>
          <w:lang w:eastAsia="en-US"/>
        </w:rPr>
        <w:t>настоящего Административного регламента, Министерство не позднее срока предоставления государственной услуги отказывает в ее предоставлении  с указанием причин отказа, о чем письменно извещает заявителя письмом за подписью министра экономического развития Ростовской области или уполномоченного им лица, вносит соответствующую запись об отказе в предоставлении государственной услуги в журнале.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2.3.7. Должностным лицом, ответственным за координацию выполнения административной процедуры, является специалист отдела инвестиционного развития управления инвестиционной политики Министерства.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2.3.8. Критерием принятия решения по данной административной процедуре является соответствие представленных документов в составе заявки требованиям нормативных правовых актов, регулирующих предоставление государственной услуги</w:t>
      </w:r>
      <w:r w:rsidRPr="009D1918">
        <w:rPr>
          <w:rFonts w:eastAsiaTheme="minorHAnsi"/>
          <w:sz w:val="28"/>
          <w:szCs w:val="28"/>
          <w:lang w:eastAsia="en-US"/>
        </w:rPr>
        <w:t>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2.3.9. Результатом административной процедуры является: 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 принятия решения о предоставлении государственной услуги - согласование проекта инвестиционного договора отраслевым министерством </w:t>
      </w:r>
      <w:r w:rsidRPr="00FA3EDD">
        <w:rPr>
          <w:rFonts w:eastAsiaTheme="minorHAnsi"/>
          <w:sz w:val="28"/>
          <w:szCs w:val="28"/>
          <w:lang w:eastAsia="en-US"/>
        </w:rPr>
        <w:t>(ин</w:t>
      </w:r>
      <w:r>
        <w:rPr>
          <w:rFonts w:eastAsiaTheme="minorHAnsi"/>
          <w:sz w:val="28"/>
          <w:szCs w:val="28"/>
          <w:lang w:eastAsia="en-US"/>
        </w:rPr>
        <w:t>ым</w:t>
      </w:r>
      <w:r w:rsidRPr="00FA3EDD">
        <w:rPr>
          <w:rFonts w:eastAsiaTheme="minorHAnsi"/>
          <w:sz w:val="28"/>
          <w:szCs w:val="28"/>
          <w:lang w:eastAsia="en-US"/>
        </w:rPr>
        <w:t xml:space="preserve"> областн</w:t>
      </w:r>
      <w:r>
        <w:rPr>
          <w:rFonts w:eastAsiaTheme="minorHAnsi"/>
          <w:sz w:val="28"/>
          <w:szCs w:val="28"/>
          <w:lang w:eastAsia="en-US"/>
        </w:rPr>
        <w:t>ым</w:t>
      </w:r>
      <w:r w:rsidRPr="00FA3EDD">
        <w:rPr>
          <w:rFonts w:eastAsiaTheme="minorHAnsi"/>
          <w:sz w:val="28"/>
          <w:szCs w:val="28"/>
          <w:lang w:eastAsia="en-US"/>
        </w:rPr>
        <w:t xml:space="preserve"> орган</w:t>
      </w:r>
      <w:r>
        <w:rPr>
          <w:rFonts w:eastAsiaTheme="minorHAnsi"/>
          <w:sz w:val="28"/>
          <w:szCs w:val="28"/>
          <w:lang w:eastAsia="en-US"/>
        </w:rPr>
        <w:t>ом</w:t>
      </w:r>
      <w:r w:rsidRPr="00FA3EDD">
        <w:rPr>
          <w:rFonts w:eastAsiaTheme="minorHAnsi"/>
          <w:sz w:val="28"/>
          <w:szCs w:val="28"/>
          <w:lang w:eastAsia="en-US"/>
        </w:rPr>
        <w:t xml:space="preserve"> исполнительной власти)</w:t>
      </w:r>
      <w:r>
        <w:rPr>
          <w:rFonts w:eastAsiaTheme="minorHAnsi"/>
          <w:sz w:val="28"/>
          <w:szCs w:val="28"/>
          <w:lang w:eastAsia="en-US"/>
        </w:rPr>
        <w:t>, министерством финансов Ростовской области, правовым управлением при Губернаторе Ростовской области;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 принятия решения об отказе в предоставлении государственной услуги – уведомление об отказе в предоставлении государственной услуги. 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2.3.9. Способом фиксации результата административной процедуры является согласованный проект инвестиционного договора либо уведомление об отказе в предоставлении государственной услуги и направление его заявителю.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010576">
        <w:rPr>
          <w:rFonts w:eastAsiaTheme="minorHAnsi"/>
          <w:b/>
          <w:bCs/>
          <w:sz w:val="28"/>
          <w:szCs w:val="28"/>
          <w:lang w:eastAsia="en-US"/>
        </w:rPr>
        <w:t>2.4. Заключение инвестиционного договора.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2.4.1. Основанием для начала административной процедуры является согласованный проект инвестиционного договора.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4EA5">
        <w:rPr>
          <w:rFonts w:eastAsiaTheme="minorHAnsi"/>
          <w:sz w:val="28"/>
          <w:szCs w:val="28"/>
          <w:lang w:eastAsia="en-US"/>
        </w:rPr>
        <w:t>2.4.</w:t>
      </w:r>
      <w:r>
        <w:rPr>
          <w:rFonts w:eastAsiaTheme="minorHAnsi"/>
          <w:sz w:val="28"/>
          <w:szCs w:val="28"/>
          <w:lang w:eastAsia="en-US"/>
        </w:rPr>
        <w:t>2</w:t>
      </w:r>
      <w:r w:rsidRPr="00824EA5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Форма инвестиционного договора приведена в приложении № 4 к Положению.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2.4.3. Инвестиционный договор подписывается министром экономического развития Ростовской области или уполномоченным им лицом не позднее 5 рабочих дней со дня получения Министерством бумажных экземпляров договора от заявителя или МФЦ.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2.4.4. Инвестиционный договор оформляется в 3 экземплярах, каждый из которых подписывается обеими сторонами: по одному экземпляру - для организации, налогового органа по месту регистрации организации, министерства экономического развития Ростовской области. Копия инвестиционного договора направляется по системе «Дело» в формате PDF в министерство финансов Ростовской области и отраслевое министерство (иной областной орган исполнительной власти).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2.4.5. Должностным лицом, ответственным за координацию выполнения административной процедуры, является специалист отдела инвестиционного развития управления инвестиционной политики Министерства.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2.4.6. Критерием принятия решения по данной административной процедуре является наличие в системе «Дело» согласованного проекта инвестиционного договора отраслевым министерством (иным областным органом исполнительной власти) по курируемым направлениям, министерством финансов Ростовской области, правовым управлением при Губернаторе Ростовской области. 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2.4.7. Результатом административной процедуры является заключение инвестиционного договора с заявителем.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2.4.8. Способом фиксации результата административной процедуры является регистрация подписанного договора.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010576">
        <w:rPr>
          <w:b/>
          <w:bCs/>
          <w:color w:val="000000" w:themeColor="text1"/>
          <w:sz w:val="28"/>
          <w:szCs w:val="28"/>
        </w:rPr>
        <w:t xml:space="preserve">3. </w:t>
      </w:r>
      <w:r w:rsidRPr="00010576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Описание административных процедур, осуществляемых МФЦ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10576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3.1. </w:t>
      </w:r>
      <w:r w:rsidRPr="00010576">
        <w:rPr>
          <w:b/>
          <w:bCs/>
          <w:sz w:val="28"/>
          <w:szCs w:val="28"/>
        </w:rPr>
        <w:t>Информирование заявителей о порядке предоставления услуги, о ходе ее предоставления,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3.1.1. </w:t>
      </w:r>
      <w:r>
        <w:rPr>
          <w:rFonts w:eastAsiaTheme="minorHAnsi"/>
          <w:sz w:val="28"/>
          <w:szCs w:val="28"/>
          <w:lang w:eastAsia="en-US"/>
        </w:rPr>
        <w:t>Основанием для начала осуществления административной процедуры является обращение заявителя в МФЦ с целью получения сведений о порядке предоставления государственной услуги, о ходе ее предоставления, по иным вопросам, связанным с ее предоставлением.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3.1.2. Информирование о порядке предоставления государственной услуги, о ходе ее предоставления, а также по иным вопросам, связанным с предоставлением государственной услуги, осуществляют работники МФЦ в </w:t>
      </w:r>
      <w:r>
        <w:rPr>
          <w:rFonts w:eastAsiaTheme="minorHAnsi"/>
          <w:sz w:val="28"/>
          <w:szCs w:val="28"/>
          <w:lang w:eastAsia="en-US"/>
        </w:rPr>
        <w:lastRenderedPageBreak/>
        <w:t>соответствии с соглашением о взаимодействии между Министерством и ГКУ РО «УМФЦ»: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личном, письменном обращении заявителя или при поступлении обращений в МФЦ с использованием ресурсов телефонной сети общего пользования или информационно-телекоммуникационной сети «Интернет»;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 использованием </w:t>
      </w:r>
      <w:proofErr w:type="spellStart"/>
      <w:r>
        <w:rPr>
          <w:rFonts w:eastAsiaTheme="minorHAnsi"/>
          <w:sz w:val="28"/>
          <w:szCs w:val="28"/>
          <w:lang w:eastAsia="en-US"/>
        </w:rPr>
        <w:t>инфоматов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или иных программно-аппаратных комплексов, обеспечивающих доступ к информации о государственных услугах, предоставляемых в МФЦ;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использованием иных способов информирования, доступных в МФЦ.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Работники МФЦ осуществляют консультирование заявителей о порядке предоставления государственной услуги, в том числе по вопросам: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сроков и процедур предоставления государственной услуги;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категории заявителей, имеющих право обращения за получением государственной услуги;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уточнения перечня документов, необходимых при обращении за получением государственной услуги;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уточнения контактной информации органа власти (структурных подразделений), ответственного за предоставление государственной услуги.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3.1.3. Критерием принятия решения является обращение заявителя в МФЦ для получения информации по вопросу предоставления государственной услуги, ходе ее предоставления.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3.1.4. Результатом данной административной процедуры является оказанная консультация лицу с выдачей соответствующего документа либо направление информации по вопросам предоставления государственной услуги, уведомление о ходе ее предоставления.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3.1.5. Способом фиксации результата данной административной процедуры является регистрация в информационной системе МФЦ представленной консультации, регистрация направленных ответов по вопросам предоставления государственной услуги.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010576">
        <w:rPr>
          <w:b/>
          <w:bCs/>
          <w:sz w:val="28"/>
          <w:szCs w:val="28"/>
        </w:rPr>
        <w:t>3.2. Прием заявок заявителей о предоставлении государственной услуги и иных документов, необходимых для предоставления государственной услуги.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.1. Основанием для начала осуществления административной процедуры является поступление от заявителя в МФЦ необходимых для предоставления государственной услуги документов, указанных в подразделе 6 раздела II настоящего </w:t>
      </w:r>
      <w:r w:rsidR="00E60679">
        <w:rPr>
          <w:rFonts w:eastAsiaTheme="minorHAnsi"/>
          <w:color w:val="000000" w:themeColor="text1"/>
          <w:sz w:val="28"/>
          <w:szCs w:val="28"/>
          <w:lang w:eastAsia="en-US"/>
        </w:rPr>
        <w:t>Административного р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егламента.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При обращении заявителя в МФЦ сотрудник МФЦ осуществляет следующие действия: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удостоверение личности заявителя;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проверку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заявки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и прилагаемых к ней документов 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на комплектность, а также на наличие оснований, предусмотренных пункт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ами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 6.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2, 6.3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раздела II настоящего Административного регламента;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регистрацию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заявки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информационной системе МФЦ;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выдачу заявителю расписки о приеме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заявки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Прием и регистрация принятых документов осуществляется в день их поступления в многофункциональный центр.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Должностным лицом, ответственным за координацию выполнения административной процедуры, является сотрудник МФЦ, осуществляющий прием документов.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В случае отказа в приеме документов сотрудник МФЦ возвращает заявителю документы, проставляет по просьбе заявителя на заявке отметку об отказе в приеме документов с указанием причины отказа (за своей подписью и с проставлением даты).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. Результатом административной процедуры является принятие от заявителя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заявки и прилагаемых к ней 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документов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регистрация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заявки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информационной системе МФЦ, либо отказ в приеме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заявки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. Способом фиксации результата является регистрация необходимых для предоставления государственной услуги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заявки с приложением необходимых документов 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в информационной системе МФЦ и выдача расписки об их принятии заявителю.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010576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3.3. Формирование и направление межведомственных запросов в органы (организации), участвующие в предоставлении государственной услуги.</w:t>
      </w:r>
    </w:p>
    <w:p w:rsidR="006E298F" w:rsidRPr="009C23E5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.1. </w:t>
      </w:r>
      <w:r>
        <w:rPr>
          <w:rFonts w:eastAsiaTheme="minorHAnsi"/>
          <w:sz w:val="28"/>
          <w:szCs w:val="28"/>
          <w:lang w:eastAsia="en-US"/>
        </w:rPr>
        <w:t xml:space="preserve">Основанием для начала административной процедуры является регистрация в информационной системе МФЦ заявки </w:t>
      </w:r>
      <w:r w:rsidRPr="00D723A2">
        <w:rPr>
          <w:rFonts w:eastAsiaTheme="minorHAnsi"/>
          <w:sz w:val="28"/>
          <w:szCs w:val="28"/>
          <w:lang w:eastAsia="en-US"/>
        </w:rPr>
        <w:t>с приложением документов, указанных в подразделе 6 раздела II настоящего Административного регламента</w:t>
      </w:r>
      <w:r>
        <w:rPr>
          <w:rFonts w:eastAsiaTheme="minorHAnsi"/>
          <w:sz w:val="28"/>
          <w:szCs w:val="28"/>
          <w:lang w:eastAsia="en-US"/>
        </w:rPr>
        <w:t>,</w:t>
      </w:r>
      <w:r w:rsidRPr="00D723A2">
        <w:rPr>
          <w:rFonts w:eastAsiaTheme="minorHAnsi"/>
          <w:sz w:val="28"/>
          <w:szCs w:val="28"/>
          <w:lang w:eastAsia="en-US"/>
        </w:rPr>
        <w:t xml:space="preserve"> и отсутствие документов, предусмотренных пунктом 7.1 раздела II настоящего Административного регламента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Сотрудник МФЦ при помощи системы межведомственного электронного взаимодействия осуществляет формирование запросов в органы (организации), участвующие в предоставлении государственной услуги, для получения соответствующих документов или информации относительно заявителя.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. Особенности осуществления межведомственного взаимодействия сотрудниками МФЦ закрепляются в Соглашении о взаимодействии между Министерством и ГКУ РО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УМФЦ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Должностным лицом, ответственным за выполнение административной процедуры, является сотрудник МФЦ.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Критери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м принятия решения по административной процедуре является отсутствие документов, которые находятся в распоряжении иных органов (организаций) в соответствии с пунктом 7.1 раздела II настоящего Административного регламента и отсутствие документов, предусмотренных пунктом 7.1 раздела II настоящего Административного регламента.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Результатом административной процедуры является получение МФЦ запрашиваемых документов (сведений).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Способом фиксации результата административной процедуры является отражение факта получения запрашиваемых сведений в информационной системе МФЦ Ростовской области.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010576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lastRenderedPageBreak/>
        <w:t>3.4. Подготовка комплекта документов и передача его в Министерство.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.1. Основанием для начала административной процедуры является получение сотрудником МФЦ ответа на межведомственный запрос либо представление заявителем полного комплекта документов, указанных в пунктах 6.2, </w:t>
      </w:r>
      <w:hyperlink r:id="rId9" w:history="1">
        <w:r w:rsidRPr="004A0E79">
          <w:rPr>
            <w:rFonts w:eastAsiaTheme="minorHAnsi"/>
            <w:color w:val="000000" w:themeColor="text1"/>
            <w:sz w:val="28"/>
            <w:szCs w:val="28"/>
            <w:lang w:eastAsia="en-US"/>
          </w:rPr>
          <w:t>7.1 раздела II</w:t>
        </w:r>
      </w:hyperlink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Сотрудник МФЦ осуществляет сканирование всех представленных заявителем документов, формирует пакет документов в электронном виде и передает его по защищенным каналам связи в Министерство.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4.3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Максимальный срок осуществления административной процедуры сотрудником МФЦ - 1 рабочий день с момента получения ответов на межведомственные запросы (но не более 6 рабочих дней с момента направления запросов).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Если заявитель представил полный комплект документов, указанных в </w:t>
      </w:r>
      <w:hyperlink r:id="rId10" w:history="1">
        <w:r w:rsidRPr="004A0E79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пунктах 6.2</w:t>
        </w:r>
      </w:hyperlink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, 7.1 раздела II настоящего Административного </w:t>
      </w:r>
      <w:r w:rsidR="00ED3F60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егламента, срок осуществления административной процедуры составляет 1 рабочий день с момента регистрации заявки.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Должностным лицом, ответственным за координацию выполнения административной процедуры, является сотрудник МФЦ.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 Результатом административной процедуры является отправка электронной копии документов заявителя из МФЦ в Министерство.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Порядок и способ передачи МФЦ заявки на бумажном носителе в Министерство определяется соглашением о взаимодействии между Министерством и ГКУ РО «УМФЦ».</w:t>
      </w:r>
    </w:p>
    <w:p w:rsidR="006E298F" w:rsidRPr="004A0E7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3.4.7. 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Способом фиксации результата административной процедуры является наличие сведений о передаче пакета документов в Министерство в информационной системе МФЦ Ростовской области.</w:t>
      </w:r>
    </w:p>
    <w:p w:rsidR="006E298F" w:rsidRPr="00010576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010576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3.5. Получение и выдача заявителю результата предоставления государственной услуги.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4A0E79">
        <w:rPr>
          <w:rFonts w:eastAsiaTheme="minorHAnsi"/>
          <w:color w:val="000000" w:themeColor="text1"/>
          <w:sz w:val="28"/>
          <w:szCs w:val="28"/>
          <w:lang w:eastAsia="en-US"/>
        </w:rPr>
        <w:t xml:space="preserve">.1. </w:t>
      </w:r>
      <w:r>
        <w:rPr>
          <w:rFonts w:eastAsiaTheme="minorHAnsi"/>
          <w:sz w:val="28"/>
          <w:szCs w:val="28"/>
          <w:lang w:eastAsia="en-US"/>
        </w:rPr>
        <w:t>Получение в МФЦ результата оказания государственной услуги из Министерства в случае, если в заявке был указан способ выдачи результата «реализовать возможность подписания договора в МФЦ».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3.5.2. Лицом, ответственным за выдачу заявителю результата предоставления государственной услуги, является сотрудник МФЦ.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3.5.3. Сотрудник МФЦ не позднее 1 рабочего дня со дня получения договора из Министерства распечатывает инвестиционный договор в 3 экземплярах и информирует заявителя о готовности инвестиционного договора к подписанию.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3.5.4. Бумажные экземпляры инвестиционного договора могут быть получены представителем заявителя непосредственно при предъявлении сотруднику МФЦ документа, удостоверяющего личность, и документа, подтверждающего полномочия представителя заявителя на получение ответа.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3.5.5. При обнаружении в ответе Министерства технической ошибки сотрудник МФЦ готовит сопроводительное письмо с указанием допущенной ошибки, подписывает его у руководителя (заместителя руководителя) МФЦ и </w:t>
      </w:r>
      <w:r>
        <w:rPr>
          <w:rFonts w:eastAsiaTheme="minorHAnsi"/>
          <w:sz w:val="28"/>
          <w:szCs w:val="28"/>
          <w:lang w:eastAsia="en-US"/>
        </w:rPr>
        <w:lastRenderedPageBreak/>
        <w:t>направляет в Министерство с приложением ответа, в котором допущена ошибка, по электронной почте на адрес, предназначенный для обмена официальной корреспонденцией.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3.5.6. В случае если заявитель, указавший в заявке способ выдачи результата «реализовать возможность подписания договора в МФЦ», в течение 30 дней с даты его информирования о готовности инвестиционного договора к подписанию не обратился за его получением или при обращении не предъявил сотруднику МФЦ документ, удостоверяющий личность, и документ, подтверждающий его полномочия на получение ответа, сотрудник МФЦ не позднее 1 рабочего дня с момента истечения срока обращения за получением ответа в МФЦ уведомляет Министерство об отсутствии обращения заявителя.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3.5.7. Уведомление готовится в письменном виде и направляется в Министерство по электронной почте на адрес, предназначенный для обмена официальной корреспонденцией.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3.5.8. Подписанные заявителем бумажные экземпляры инвестиционного договора направляются сотрудником МФЦ в министерство заказным почтовым отправлением с уведомлением о вручении не позднее 1 рабочего дня со дня подписания инвестиционного договора заявителем.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3.5.9. Специалист Министерства обеспечивает подписание бумажных экземпляров инвестиционного договора в Министерстве не позднее 5 рабочих дней со дня получения бумажных экземпляров от МФЦ.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3.5.10. Специалист Министерства передает один бумажный экземпляр, подписанный заявителем и Министерством, заявителю способом, указанном в заявке (через Министерство, по почте или через МФЦ (доступно при подаче документов в МФЦ).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3.5.11. Если в заявке не указан способ получения подписанного инвестиционного договора, он направляется заявителю по почте.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3.5.12. Способ выдачи результата предоставления государственной услуги определяется исходя из желания заявителя, при его отсутствии - результат направляется заявителю по почте.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3.5.13. Способом фиксации результата при обращении заявителя в МФЦ является внесение сотрудником МФЦ сведений о выдаче заявителю результата </w:t>
      </w:r>
      <w:r w:rsidRPr="005C510D">
        <w:rPr>
          <w:rFonts w:eastAsiaTheme="minorHAnsi"/>
          <w:sz w:val="28"/>
          <w:szCs w:val="28"/>
          <w:lang w:eastAsia="en-US"/>
        </w:rPr>
        <w:t>предоставления государственной услуги в информационную систему.</w:t>
      </w:r>
    </w:p>
    <w:p w:rsidR="006E298F" w:rsidRPr="00257DE1" w:rsidRDefault="006E298F" w:rsidP="006E298F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257DE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257DE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Порядок осуществления административных процедур в электронной форме, в том числе с использованием ЕПГУ (www.gosuslugi.ru)</w:t>
      </w:r>
    </w:p>
    <w:p w:rsidR="006E298F" w:rsidRPr="00257DE1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57DE1">
        <w:rPr>
          <w:rFonts w:eastAsiaTheme="minorHAnsi"/>
          <w:color w:val="000000" w:themeColor="text1"/>
          <w:sz w:val="28"/>
          <w:szCs w:val="28"/>
          <w:lang w:eastAsia="en-US"/>
        </w:rPr>
        <w:t>4.1. Предоставление информации о порядке и сроках предоставления государственной услуги.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4.1.1.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Предоставление в электронной форме заявителям информации о порядке и сроках предоставления государственной услуги осуществляется: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посредством ЕПГУ (</w:t>
      </w:r>
      <w:r w:rsidRPr="005D5B30">
        <w:rPr>
          <w:rFonts w:eastAsiaTheme="minorHAnsi"/>
          <w:color w:val="000000" w:themeColor="text1"/>
          <w:sz w:val="28"/>
          <w:szCs w:val="28"/>
          <w:lang w:eastAsia="en-US"/>
        </w:rPr>
        <w:t>www.gosuslugi.ru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);</w:t>
      </w:r>
    </w:p>
    <w:p w:rsidR="006E298F" w:rsidRPr="005D5B30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официальном сайте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Министерства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информационно-телекоммуникационной сети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Интернет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D5B30">
        <w:rPr>
          <w:rFonts w:eastAsiaTheme="minorHAnsi"/>
          <w:sz w:val="28"/>
          <w:szCs w:val="28"/>
          <w:lang w:eastAsia="en-US"/>
        </w:rPr>
        <w:t>www.mineconomikiro.ru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порядке, установленном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подразделе 3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раздела </w:t>
      </w:r>
      <w:r>
        <w:rPr>
          <w:rFonts w:eastAsiaTheme="minorHAnsi"/>
          <w:color w:val="000000" w:themeColor="text1"/>
          <w:sz w:val="28"/>
          <w:szCs w:val="28"/>
          <w:lang w:val="en-US" w:eastAsia="en-US"/>
        </w:rPr>
        <w:t>I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4.1.2. Н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а ЕПГУ в обязательном порядке размещаются следующие сведения: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круг заявителей;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результаты предоставления государственной услуги, порядок выдачи документа, являющегося результатом предоставления государственной услуги;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срок предоставления государственной услуги;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информация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формы заявлений (уведомлений), используемые при предоставлении государственной услуги.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2.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Запись на прием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Министерство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(МФЦ)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для подачи заявки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4.2.1.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В целях предоставления государственной услуги осуществляется прием заявителей по предварительной записи.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4.2.2.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 организации записи на прием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Министерство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(МФЦ)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заявителю обеспечивается возможность: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ознакомления с расписанием работы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Министерства или МФЦ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либо уполномоченного сотрудника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Министерства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, а также с доступными для записи на прием датами и интервалами времени приема;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записи в любые свободные для приема дату и время в пределах установленного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Министерстве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или МФЦ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графика приема заявителей.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4.2.3.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Запись на прием может осуществляться посредством информационной системы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Министерства или МФЦ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, которая обеспечивает возможность интеграции с ЕПГУ и официальным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ами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Министерства или МФЦ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 Подача и прием за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явки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4.3.1.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Формирование заявки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заявителем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осуществляется посредством заполнения электронной формы заявки на ЕПГУ</w:t>
      </w:r>
      <w:r w:rsidRPr="00EE60B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без необходимости дополнительного </w:t>
      </w:r>
      <w:r>
        <w:rPr>
          <w:sz w:val="28"/>
          <w:szCs w:val="28"/>
        </w:rPr>
        <w:t>преставления таких документов на бумажном носителе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4.3.2.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На ЕПГУ размещаются образцы заполнения электронной формы заявки.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4.3.3.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После заполнения заявителем каждого из полей электронной формы заявки осуществляется автоматическая форматно-логическая проверка сформированной заявки. При выявлении некорректно заполненного поля электронной формы заявки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заявки.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4.3.4.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При формировании заявки заявителю обеспечивается: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возможность копирования и сохранения заявки и иных документов, необходимых для предоставления государственной услуги;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возможность печати на бумажном носителе копии электронной формы заявки;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сохранение ранее введенных в электронную форму заявки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заявки;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заполнение полей электронной формы заявки до начала ввода сведений заявителем с использованием данных, размещенных в федеральной государственной информационной системе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(далее - ЕСИА), и сведений, опубликованных на ЕПГУ, официальном сайте, в части, касающейся сведений, отсутствующих в ЕСИА;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возможность вернуться на любой из этапов заполнения электронной формы заявки без потери ранее введенной информации;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возможность доступа заявителя на ЕПГУ к ранее поданным им заявкам в течение не менее одного года, а также частично сформированных заявок - в течение не менее 3 месяцев.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4.3.5.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Сформированн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ая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подписанн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ая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явка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иные документы, необходимые для предоставления государственной услуги, направляются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Министерство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посредством ЕПГУ.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4.3.6. Министерство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обеспечивает в электронной форме прием документов, необходимых для предоставления государственной услуги.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.4. Регистрация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Министерством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заявки.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4.4.1. Министерство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обеспечивает в электронной форме регистрацию заявки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без необходимости повторного представления заявителем таких документов на бумажном </w:t>
      </w:r>
      <w:r w:rsidRPr="00EE60B2">
        <w:rPr>
          <w:rFonts w:eastAsiaTheme="minorHAnsi"/>
          <w:color w:val="000000" w:themeColor="text1"/>
          <w:sz w:val="28"/>
          <w:szCs w:val="28"/>
          <w:lang w:eastAsia="en-US"/>
        </w:rPr>
        <w:t>носителе в порядке, предусмотренном подпунктом 2.1.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EE60B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пункта 2.1 подраздела 2 раздела </w:t>
      </w:r>
      <w:r w:rsidRPr="00EE60B2">
        <w:rPr>
          <w:rFonts w:eastAsiaTheme="minorHAnsi"/>
          <w:color w:val="000000" w:themeColor="text1"/>
          <w:sz w:val="28"/>
          <w:szCs w:val="28"/>
          <w:lang w:val="en-US" w:eastAsia="en-US"/>
        </w:rPr>
        <w:t>III</w:t>
      </w:r>
      <w:r w:rsidRPr="00EE60B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</w:t>
      </w:r>
      <w:r w:rsidRPr="00EE60B2">
        <w:rPr>
          <w:sz w:val="28"/>
          <w:szCs w:val="28"/>
        </w:rPr>
        <w:t>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4.4.2.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После регистрации заявка направляется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Министерство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4.4.3.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После принятия заявки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Министерством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статус заявки в личном кабинете на ЕПГУ обновляется до статуса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принято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.5. Получение заявителем сведений о ходе предоставления государственной услуги.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4.5.1.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Предоставление в электронной форме заявителям информации о ходе предоставления государственной услуги осуществляется посредством ЕПГУ в порядке, установленном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под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разделе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3 раздела </w:t>
      </w:r>
      <w:r>
        <w:rPr>
          <w:rFonts w:eastAsiaTheme="minorHAnsi"/>
          <w:color w:val="000000" w:themeColor="text1"/>
          <w:sz w:val="28"/>
          <w:szCs w:val="28"/>
          <w:lang w:val="en-US" w:eastAsia="en-US"/>
        </w:rPr>
        <w:t>I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4.5.2.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При предоставлении государственной услуги в электронной форме заявителю направляется: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уведомление о записи на прием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Министерство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, содержащее сведения о дате, времени и месте приема;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уведомление о приеме и регистрации заявки, содержащее сведения о факте приема заявки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услуги;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уведомление о результатах рассмотрения заявки, содержащее сведения о принятии положительного решения о предоставлении государственной услуги и возможности получить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инвестиционный договор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либо мотивированный отказ в предоставлении государственной услуги.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.6. Заявителям обеспечивается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осуществление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оцен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ки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качества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предоставления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государственной услуги на ЕПГУ.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З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аявитель вправе оценить качество предоставления государственной услуги, с использованием ЕПГУ, с учетом качества предоставления ими государственной услуги,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.7. Досудебн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ое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(внесудебн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ое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) обжаловани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решений и действий (бездействия) органа, предоставляющего государственную услугу,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и (или) 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его должностных лиц.</w:t>
      </w:r>
    </w:p>
    <w:p w:rsidR="006E298F" w:rsidRPr="005C510D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Заявитель вправе направить жалобу в электронной форме в соответствии с порядком, определенным в разделе </w:t>
      </w:r>
      <w:r>
        <w:rPr>
          <w:rFonts w:eastAsiaTheme="minorHAnsi"/>
          <w:color w:val="000000" w:themeColor="text1"/>
          <w:sz w:val="28"/>
          <w:szCs w:val="28"/>
          <w:lang w:val="en-US" w:eastAsia="en-US"/>
        </w:rPr>
        <w:t>V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4.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8 Получение заявителем результата предоставления государственной услуги, если иное не установлено федеральным законом.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Получение заявителем результата предоставления государственной услуги в электронной форме нормативными правовыми актами не предусмотрено.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4.9. Иные действия, необходимые для предоставления государственной услуги.</w:t>
      </w: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6E298F" w:rsidRPr="00044900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C510D">
        <w:rPr>
          <w:rFonts w:eastAsiaTheme="minorHAnsi"/>
          <w:color w:val="000000" w:themeColor="text1"/>
          <w:sz w:val="28"/>
          <w:szCs w:val="28"/>
          <w:lang w:eastAsia="en-US"/>
        </w:rPr>
        <w:t>Иные действия, необходимые для предоставления государственной услуги в электронной форме, нормативными правовыми актами не предусмотрены.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».</w:t>
      </w:r>
    </w:p>
    <w:p w:rsidR="006E298F" w:rsidRPr="00BF3401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F34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34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BF3401">
        <w:rPr>
          <w:rFonts w:ascii="Times New Roman" w:hAnsi="Times New Roman" w:cs="Times New Roman"/>
          <w:sz w:val="28"/>
          <w:szCs w:val="28"/>
        </w:rPr>
        <w:t xml:space="preserve"> Дополнить подразделом 5 следующего содержания:</w:t>
      </w:r>
    </w:p>
    <w:p w:rsidR="006E298F" w:rsidRPr="00257DE1" w:rsidRDefault="006E298F" w:rsidP="006E298F">
      <w:pPr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8"/>
          <w:szCs w:val="28"/>
        </w:rPr>
      </w:pPr>
      <w:r w:rsidRPr="00257DE1">
        <w:rPr>
          <w:b/>
          <w:bCs/>
          <w:sz w:val="28"/>
          <w:szCs w:val="28"/>
        </w:rPr>
        <w:t>«5. Порядок исправления допущенных опечаток и ошибок в инвестиционном договоре.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исправлению опечаток и ошибок в инвестиционном договоре является поступление в Министерство или в МФЦ материалов заявителя (далее – материалы):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письменного обращения в произвольной форме об исправлении допущенных опечаток и ошибок (далее – обращение) </w:t>
      </w:r>
      <w:r w:rsidRPr="0069593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инвестиционном </w:t>
      </w:r>
      <w:r w:rsidRPr="0069593D">
        <w:rPr>
          <w:rFonts w:ascii="Times New Roman" w:hAnsi="Times New Roman" w:cs="Times New Roman"/>
          <w:sz w:val="28"/>
          <w:szCs w:val="28"/>
        </w:rPr>
        <w:t xml:space="preserve">договоре </w:t>
      </w:r>
      <w:r>
        <w:rPr>
          <w:rFonts w:ascii="Times New Roman" w:hAnsi="Times New Roman" w:cs="Times New Roman"/>
          <w:sz w:val="28"/>
          <w:szCs w:val="28"/>
        </w:rPr>
        <w:t>с указанием способа получения результата рассмотрения обращения;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заверенной руководителем заявителя или уполномоченным им лицом копии инвестиционного договора;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документов, послуживших основанием для обращения.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представляются заявителем в Министерство или в МФЦ лично либо через представителей.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процедуры выполняются следующие действия: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материалов;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рассмотрение обращения;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результата рассмотрения обращения.</w:t>
      </w:r>
    </w:p>
    <w:p w:rsidR="006E298F" w:rsidRPr="00257DE1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E1">
        <w:rPr>
          <w:rFonts w:ascii="Times New Roman" w:hAnsi="Times New Roman" w:cs="Times New Roman"/>
          <w:b/>
          <w:bCs/>
          <w:sz w:val="28"/>
          <w:szCs w:val="28"/>
        </w:rPr>
        <w:t>5.1. Прием и регистрация материалов.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поступления обращения непосредственно в министерство, посредством ЕПГУ или через МФЦ, материалы регистрируются ответственным исполнителем – специалистом отдела инвестиционного развития управления инвестиционной политики Министерства (далее - ответственный исполнитель) не позднее рабочего дня, следующего за днем ее получения. Второй экземпляр заявления с отметкой о дате приема указанных в нем документов направляется (вручается, возвращается) заявителю.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являются зарегистрированные в установленном порядке входящие материалы заявителя (наличие штампа с входящим номером документа на обращении (в электронной форме – входящий номер регистрационной карточки).</w:t>
      </w:r>
    </w:p>
    <w:p w:rsidR="006E298F" w:rsidRPr="00257DE1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E1">
        <w:rPr>
          <w:rFonts w:ascii="Times New Roman" w:hAnsi="Times New Roman" w:cs="Times New Roman"/>
          <w:b/>
          <w:bCs/>
          <w:sz w:val="28"/>
          <w:szCs w:val="28"/>
        </w:rPr>
        <w:t>5.2. Рассмотрение обращения.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материалов к ответственному исполнителю.</w:t>
      </w:r>
    </w:p>
    <w:p w:rsidR="006E298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в срок, не превышающий 2 рабочих дней, рассматривает обращение.</w:t>
      </w:r>
    </w:p>
    <w:p w:rsidR="006E298F" w:rsidRPr="00A0543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соответствии информации, указанной в обращении, ответственный исполнитель в течение 2 рабочих дней с момента поступления обращения оформляет проект дополнительного соглашения о внесении изменений в инвестиционный договор. В случае отсутствии оснований для исправления допущенных опечаток и ошибок ответственный исполнитель готовит уведомление об отказе в исправлении допущенных опечаток и ошибок в инвестиционном </w:t>
      </w:r>
      <w:r w:rsidRPr="00A0543F">
        <w:rPr>
          <w:rFonts w:ascii="Times New Roman" w:hAnsi="Times New Roman" w:cs="Times New Roman"/>
          <w:sz w:val="28"/>
          <w:szCs w:val="28"/>
        </w:rPr>
        <w:t>договоре.</w:t>
      </w:r>
    </w:p>
    <w:p w:rsidR="006E298F" w:rsidRPr="00A0543F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43F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осуществления процедуры рассмотрения обращения не более 7 рабочих дней.</w:t>
      </w:r>
    </w:p>
    <w:p w:rsidR="006E298F" w:rsidRPr="00257DE1" w:rsidRDefault="006E298F" w:rsidP="006E298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7DE1">
        <w:rPr>
          <w:rFonts w:ascii="Times New Roman" w:hAnsi="Times New Roman" w:cs="Times New Roman"/>
          <w:b/>
          <w:bCs/>
          <w:sz w:val="28"/>
          <w:szCs w:val="28"/>
        </w:rPr>
        <w:t>5.3. Выдача результата рассмотрения обращения.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Конечным результатом административной процедуры является дополнительное соглашение в виде бумажного документа с внесенными изменениями в инвестиционный договор или уведомление об отказе в исправлении допущенных опечаток и ошибок.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Выдача результата рассмотрения обращения осуществляется в Министерстве или в МФЦ в</w:t>
      </w:r>
      <w:r w:rsidRPr="0069593D">
        <w:rPr>
          <w:rFonts w:eastAsiaTheme="minorHAnsi"/>
          <w:sz w:val="28"/>
          <w:szCs w:val="28"/>
          <w:lang w:eastAsia="en-US"/>
        </w:rPr>
        <w:t xml:space="preserve"> срок не позднее 10 рабочих дней со дня обращения заявителя.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Если в заявлении указан способ получения результата рассмотрения обращения «в Министерстве», выдача результата рассмотрения обращения в Министерстве осуществляется ответственным исполнителем без предварительной записи в порядке очередности.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указании способа получения результата рассмотрения обращения </w:t>
      </w:r>
      <w:r>
        <w:rPr>
          <w:rFonts w:eastAsiaTheme="minorHAnsi"/>
          <w:sz w:val="28"/>
          <w:szCs w:val="28"/>
          <w:lang w:eastAsia="en-US"/>
        </w:rPr>
        <w:br/>
        <w:t>«в МФЦ» сотрудник МФЦ не позднее 1 рабочего дня, следующего за днем получения результата из Министерства, готовит для выдачи заявителю результат на бумажном носителе и информирует заявителя о готовности его к выдаче.».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2.5. Дополнить подраздел 4 раздела </w:t>
      </w:r>
      <w:r>
        <w:rPr>
          <w:rFonts w:eastAsiaTheme="minorHAnsi"/>
          <w:sz w:val="28"/>
          <w:szCs w:val="28"/>
          <w:lang w:val="en-US" w:eastAsia="en-US"/>
        </w:rPr>
        <w:t>IV</w:t>
      </w:r>
      <w:r w:rsidRPr="005A432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пунктами 4.5, 4,6 следующего содержания: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«4.5. Граждане, их объединения и организации осуществляют контроль за предоставлением государственной услуги путем изучения результатов предоставления им государственной услуги, направления запросов в Министерство о предоставлении информации, а также получения информации о предоставлении государственной услуги в информационно-телекоммуникационной сети «Интернет».</w:t>
      </w:r>
    </w:p>
    <w:p w:rsidR="006E298F" w:rsidRPr="005A4329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4.6. Граждане, их объединения и организации в случае выявления фактов нарушения порядка предоставления государственной услуги или ненадлежащего исполнения настоящего Административного регламента вправе направлять обращения в Министерство, а также обжаловать решения и действия (бездействие) работников Министерства, сотрудников МФЦ иными способами, предусмотренными действующим законодательством.».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2.6. Раздел </w:t>
      </w:r>
      <w:r>
        <w:rPr>
          <w:rFonts w:eastAsiaTheme="minorHAnsi"/>
          <w:sz w:val="28"/>
          <w:szCs w:val="28"/>
          <w:lang w:val="en-US" w:eastAsia="en-US"/>
        </w:rPr>
        <w:t>V</w:t>
      </w:r>
      <w:r>
        <w:rPr>
          <w:rFonts w:eastAsiaTheme="minorHAnsi"/>
          <w:sz w:val="28"/>
          <w:szCs w:val="28"/>
          <w:lang w:eastAsia="en-US"/>
        </w:rPr>
        <w:t xml:space="preserve"> изложить в редакции:</w:t>
      </w:r>
    </w:p>
    <w:p w:rsidR="006E298F" w:rsidRDefault="006E298F" w:rsidP="006E298F">
      <w:pPr>
        <w:autoSpaceDE w:val="0"/>
        <w:autoSpaceDN w:val="0"/>
        <w:adjustRightInd w:val="0"/>
        <w:ind w:firstLine="1134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257DE1">
        <w:rPr>
          <w:rFonts w:eastAsiaTheme="minorHAnsi"/>
          <w:b/>
          <w:bCs/>
          <w:sz w:val="28"/>
          <w:szCs w:val="28"/>
          <w:lang w:val="en-US" w:eastAsia="en-US"/>
        </w:rPr>
        <w:t>V</w:t>
      </w:r>
      <w:r w:rsidRPr="00257DE1">
        <w:rPr>
          <w:rFonts w:eastAsiaTheme="minorHAnsi"/>
          <w:b/>
          <w:bCs/>
          <w:sz w:val="28"/>
          <w:szCs w:val="28"/>
          <w:lang w:eastAsia="en-US"/>
        </w:rPr>
        <w:t>. Досудебный (внесудебный) порядок обжалования решений и действий (бездействия) органа, предоставляющего государственную услугу, а также решений должностных лиц</w:t>
      </w:r>
    </w:p>
    <w:p w:rsidR="006E298F" w:rsidRDefault="006E298F" w:rsidP="006E298F">
      <w:pPr>
        <w:autoSpaceDE w:val="0"/>
        <w:autoSpaceDN w:val="0"/>
        <w:adjustRightInd w:val="0"/>
        <w:ind w:firstLine="1134"/>
        <w:jc w:val="center"/>
        <w:rPr>
          <w:rFonts w:eastAsiaTheme="minorHAnsi"/>
          <w:sz w:val="28"/>
          <w:szCs w:val="28"/>
          <w:lang w:eastAsia="en-US"/>
        </w:rPr>
      </w:pPr>
    </w:p>
    <w:p w:rsidR="006E298F" w:rsidRPr="00257DE1" w:rsidRDefault="006E298F" w:rsidP="006E298F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257DE1">
        <w:rPr>
          <w:rFonts w:eastAsiaTheme="minorHAnsi"/>
          <w:b/>
          <w:bCs/>
          <w:sz w:val="28"/>
          <w:szCs w:val="28"/>
          <w:lang w:eastAsia="en-US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государственной услуги.</w:t>
      </w:r>
    </w:p>
    <w:p w:rsidR="006E298F" w:rsidRPr="00CC7FBC" w:rsidRDefault="006E298F" w:rsidP="006E298F">
      <w:pPr>
        <w:pStyle w:val="ac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CC7FBC">
        <w:rPr>
          <w:rFonts w:eastAsiaTheme="minorHAnsi"/>
          <w:sz w:val="28"/>
          <w:szCs w:val="28"/>
          <w:lang w:eastAsia="en-US"/>
        </w:rPr>
        <w:t xml:space="preserve">Заявитель вправе подать жалобу на решение и (или) действие (бездействие) </w:t>
      </w:r>
      <w:r>
        <w:rPr>
          <w:rFonts w:eastAsiaTheme="minorHAnsi"/>
          <w:sz w:val="28"/>
          <w:szCs w:val="28"/>
          <w:lang w:eastAsia="en-US"/>
        </w:rPr>
        <w:t>Министерства</w:t>
      </w:r>
      <w:r w:rsidRPr="00CC7FBC">
        <w:rPr>
          <w:rFonts w:eastAsiaTheme="minorHAnsi"/>
          <w:sz w:val="28"/>
          <w:szCs w:val="28"/>
          <w:lang w:eastAsia="en-US"/>
        </w:rPr>
        <w:t>, МФЦ, а также их должностных лиц, повлекшее за собой нарушение его прав при предоставлении государственной услуги, в соответствии с законодательством Российской Федерации и Ростовской области.</w:t>
      </w:r>
    </w:p>
    <w:p w:rsidR="006E298F" w:rsidRPr="00257DE1" w:rsidRDefault="006E298F" w:rsidP="006E298F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257DE1">
        <w:rPr>
          <w:rFonts w:eastAsiaTheme="minorHAnsi"/>
          <w:b/>
          <w:bCs/>
          <w:sz w:val="28"/>
          <w:szCs w:val="28"/>
          <w:lang w:eastAsia="en-US"/>
        </w:rPr>
        <w:t>Органы государственной власти и уполномоченные на рассмотрение жалобы должностные лица, которым может быть направлена жалоба заявителя в досудебном (внесудебном) порядке</w:t>
      </w:r>
    </w:p>
    <w:p w:rsidR="006E298F" w:rsidRPr="00CC7FBC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 </w:t>
      </w:r>
      <w:r w:rsidRPr="00CC7FBC">
        <w:rPr>
          <w:rFonts w:eastAsiaTheme="minorHAnsi"/>
          <w:sz w:val="28"/>
          <w:szCs w:val="28"/>
          <w:lang w:eastAsia="en-US"/>
        </w:rPr>
        <w:t xml:space="preserve">Жалобы на решения и действия (бездействие) должностных лиц </w:t>
      </w:r>
      <w:r>
        <w:rPr>
          <w:rFonts w:eastAsiaTheme="minorHAnsi"/>
          <w:sz w:val="28"/>
          <w:szCs w:val="28"/>
          <w:lang w:eastAsia="en-US"/>
        </w:rPr>
        <w:t>Министерства</w:t>
      </w:r>
      <w:r w:rsidRPr="00CC7FBC">
        <w:rPr>
          <w:rFonts w:eastAsiaTheme="minorHAnsi"/>
          <w:sz w:val="28"/>
          <w:szCs w:val="28"/>
          <w:lang w:eastAsia="en-US"/>
        </w:rPr>
        <w:t xml:space="preserve"> подаются непосредственно в </w:t>
      </w:r>
      <w:r>
        <w:rPr>
          <w:rFonts w:eastAsiaTheme="minorHAnsi"/>
          <w:sz w:val="28"/>
          <w:szCs w:val="28"/>
          <w:lang w:eastAsia="en-US"/>
        </w:rPr>
        <w:t>министерство</w:t>
      </w:r>
      <w:r w:rsidRPr="00CC7FBC">
        <w:rPr>
          <w:rFonts w:eastAsiaTheme="minorHAnsi"/>
          <w:sz w:val="28"/>
          <w:szCs w:val="28"/>
          <w:lang w:eastAsia="en-US"/>
        </w:rPr>
        <w:t xml:space="preserve"> в адрес </w:t>
      </w:r>
      <w:r>
        <w:rPr>
          <w:rFonts w:eastAsiaTheme="minorHAnsi"/>
          <w:sz w:val="28"/>
          <w:szCs w:val="28"/>
          <w:lang w:eastAsia="en-US"/>
        </w:rPr>
        <w:t>руководителем Министерства</w:t>
      </w:r>
      <w:r w:rsidRPr="00CC7FBC">
        <w:rPr>
          <w:rFonts w:eastAsiaTheme="minorHAnsi"/>
          <w:sz w:val="28"/>
          <w:szCs w:val="28"/>
          <w:lang w:eastAsia="en-US"/>
        </w:rPr>
        <w:t>.</w:t>
      </w:r>
    </w:p>
    <w:p w:rsidR="006E298F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2.2. </w:t>
      </w:r>
      <w:r w:rsidRPr="00CC7FBC">
        <w:rPr>
          <w:rFonts w:eastAsiaTheme="minorHAnsi"/>
          <w:sz w:val="28"/>
          <w:szCs w:val="28"/>
          <w:lang w:eastAsia="en-US"/>
        </w:rPr>
        <w:t xml:space="preserve">Жалобы на решения и действия (бездействие) </w:t>
      </w:r>
      <w:r>
        <w:rPr>
          <w:rFonts w:eastAsiaTheme="minorHAnsi"/>
          <w:sz w:val="28"/>
          <w:szCs w:val="28"/>
          <w:lang w:eastAsia="en-US"/>
        </w:rPr>
        <w:t>руководителя Министерства</w:t>
      </w:r>
      <w:r w:rsidRPr="00CC7FBC">
        <w:rPr>
          <w:rFonts w:eastAsiaTheme="minorHAnsi"/>
          <w:sz w:val="28"/>
          <w:szCs w:val="28"/>
          <w:lang w:eastAsia="en-US"/>
        </w:rPr>
        <w:t xml:space="preserve"> подаются в </w:t>
      </w:r>
      <w:r>
        <w:rPr>
          <w:rFonts w:eastAsiaTheme="minorHAnsi"/>
          <w:sz w:val="28"/>
          <w:szCs w:val="28"/>
          <w:lang w:eastAsia="en-US"/>
        </w:rPr>
        <w:t>Правительство</w:t>
      </w:r>
      <w:r w:rsidRPr="00CC7FBC">
        <w:rPr>
          <w:rFonts w:eastAsiaTheme="minorHAnsi"/>
          <w:sz w:val="28"/>
          <w:szCs w:val="28"/>
          <w:lang w:eastAsia="en-US"/>
        </w:rPr>
        <w:t xml:space="preserve"> Ростовской области</w:t>
      </w:r>
      <w:r>
        <w:rPr>
          <w:rFonts w:eastAsiaTheme="minorHAnsi"/>
          <w:sz w:val="28"/>
          <w:szCs w:val="28"/>
          <w:lang w:eastAsia="en-US"/>
        </w:rPr>
        <w:t xml:space="preserve"> в адрес заместителя Губернатора Ростовской области, курирующего деятельность Министерства </w:t>
      </w:r>
      <w:r w:rsidRPr="00CC7FBC">
        <w:rPr>
          <w:rFonts w:eastAsiaTheme="minorHAnsi"/>
          <w:sz w:val="28"/>
          <w:szCs w:val="28"/>
          <w:lang w:eastAsia="en-US"/>
        </w:rPr>
        <w:t>в соответствии с распределением обязанностей между заместителями Губернатора Ростовской области.</w:t>
      </w:r>
    </w:p>
    <w:p w:rsidR="006E298F" w:rsidRPr="00CC7FBC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 </w:t>
      </w:r>
      <w:r w:rsidRPr="00CC7FBC">
        <w:rPr>
          <w:rFonts w:eastAsiaTheme="minorHAnsi"/>
          <w:sz w:val="28"/>
          <w:szCs w:val="28"/>
          <w:lang w:eastAsia="en-US"/>
        </w:rPr>
        <w:t>Жалобы на решения и действия (бездействие) работника МФЦ подаются в адрес руководителя этого МФЦ.</w:t>
      </w:r>
    </w:p>
    <w:p w:rsidR="006E298F" w:rsidRPr="00E73C23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2.4. </w:t>
      </w:r>
      <w:r w:rsidRPr="00CC7FBC">
        <w:rPr>
          <w:rFonts w:eastAsiaTheme="minorHAnsi"/>
          <w:sz w:val="28"/>
          <w:szCs w:val="28"/>
          <w:lang w:eastAsia="en-US"/>
        </w:rPr>
        <w:t xml:space="preserve">Жалобы на решения и действия (бездействие) МФЦ подаются в адрес учредителя МФЦ или должностного лица, уполномоченного нормативным правовым актом </w:t>
      </w:r>
      <w:r w:rsidRPr="00E73C23">
        <w:rPr>
          <w:rFonts w:eastAsiaTheme="minorHAnsi"/>
          <w:sz w:val="28"/>
          <w:szCs w:val="28"/>
          <w:lang w:eastAsia="en-US"/>
        </w:rPr>
        <w:t>Ростовской области на рассмотрение обращений граждан.</w:t>
      </w:r>
    </w:p>
    <w:p w:rsidR="006E298F" w:rsidRPr="00257DE1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257DE1">
        <w:rPr>
          <w:rFonts w:eastAsiaTheme="minorHAnsi"/>
          <w:b/>
          <w:bCs/>
          <w:sz w:val="28"/>
          <w:szCs w:val="28"/>
          <w:lang w:eastAsia="en-US"/>
        </w:rPr>
        <w:t>3. Способы информирования заявителей о порядке подачи и рассмотрения жалобы, в том числе с использованием ЕПГУ</w:t>
      </w:r>
    </w:p>
    <w:p w:rsidR="006E298F" w:rsidRPr="00E73C23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3C23">
        <w:rPr>
          <w:rFonts w:eastAsiaTheme="minorHAnsi"/>
          <w:sz w:val="28"/>
          <w:szCs w:val="28"/>
          <w:lang w:eastAsia="en-US"/>
        </w:rPr>
        <w:t>3.1. Министерство обеспечивает:</w:t>
      </w:r>
    </w:p>
    <w:p w:rsidR="006E298F" w:rsidRPr="00E73C23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3C23">
        <w:rPr>
          <w:rFonts w:eastAsiaTheme="minorHAnsi"/>
          <w:sz w:val="28"/>
          <w:szCs w:val="28"/>
          <w:lang w:eastAsia="en-US"/>
        </w:rPr>
        <w:lastRenderedPageBreak/>
        <w:t>3.1.1. Информирование заявителей о порядке обжалования решений и действий (бездействия) должностных лиц Министерства, его должностных лиц либо государственных гражданских служащих Ростовской области, МФЦ и их работников посредством размещения информации на стендах в местах предоставления государственных услуг, на официальном сайте Министерства в информационно-телекоммуникационной сети «Интернет», на ЕПГУ, Портале сети МФЦ.</w:t>
      </w:r>
    </w:p>
    <w:p w:rsidR="006E298F" w:rsidRPr="00E73C23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3C23">
        <w:rPr>
          <w:rFonts w:eastAsiaTheme="minorHAnsi"/>
          <w:sz w:val="28"/>
          <w:szCs w:val="28"/>
          <w:lang w:eastAsia="en-US"/>
        </w:rPr>
        <w:t>3.1.</w:t>
      </w:r>
      <w:r>
        <w:rPr>
          <w:rFonts w:eastAsiaTheme="minorHAnsi"/>
          <w:sz w:val="28"/>
          <w:szCs w:val="28"/>
          <w:lang w:eastAsia="en-US"/>
        </w:rPr>
        <w:t xml:space="preserve">2. </w:t>
      </w:r>
      <w:r w:rsidRPr="00E73C23">
        <w:rPr>
          <w:rFonts w:eastAsiaTheme="minorHAnsi"/>
          <w:sz w:val="28"/>
          <w:szCs w:val="28"/>
          <w:lang w:eastAsia="en-US"/>
        </w:rPr>
        <w:t>Консультирование заявителей о порядке обжалования решений и действий (бездействия) Министерства, его должностных лиц либо государственных гражданских служащих Ростовской области, МФЦ и их работников, в том числе по телефону, электронной почте, при личном приеме.</w:t>
      </w:r>
    </w:p>
    <w:p w:rsidR="006E298F" w:rsidRPr="00E73C23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3C23">
        <w:rPr>
          <w:rFonts w:eastAsiaTheme="minorHAnsi"/>
          <w:sz w:val="28"/>
          <w:szCs w:val="28"/>
          <w:lang w:eastAsia="en-US"/>
        </w:rPr>
        <w:t>3.2. Указанная в данном разделе информация подлежит обязательному размещению на официальном сайте Министерства в информационно-телекоммуникационной сети «Интернет», на ЕПГУ.</w:t>
      </w:r>
    </w:p>
    <w:p w:rsidR="006E298F" w:rsidRPr="00257DE1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257DE1">
        <w:rPr>
          <w:rFonts w:eastAsiaTheme="minorHAnsi"/>
          <w:b/>
          <w:bCs/>
          <w:sz w:val="28"/>
          <w:szCs w:val="28"/>
          <w:lang w:eastAsia="en-US"/>
        </w:rPr>
        <w:t>4. Перечень нормативных правовых актов, регулирующих порядок досудебного (внесудебного) обжалования решений и действий (бездействия) Министерства, а также его должностных лиц</w:t>
      </w:r>
    </w:p>
    <w:p w:rsidR="006E298F" w:rsidRPr="00E73C23" w:rsidRDefault="006E298F" w:rsidP="006E29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3C23">
        <w:rPr>
          <w:rFonts w:eastAsiaTheme="minorHAnsi"/>
          <w:sz w:val="28"/>
          <w:szCs w:val="28"/>
          <w:lang w:eastAsia="en-US"/>
        </w:rPr>
        <w:t xml:space="preserve">Процедура подачи и рассмотрения жалобы регулируется </w:t>
      </w:r>
      <w:r>
        <w:rPr>
          <w:rFonts w:eastAsiaTheme="minorHAnsi"/>
          <w:sz w:val="28"/>
          <w:szCs w:val="28"/>
          <w:lang w:eastAsia="en-US"/>
        </w:rPr>
        <w:t>настоящим разделом</w:t>
      </w:r>
      <w:r w:rsidRPr="00E73C23">
        <w:rPr>
          <w:rFonts w:eastAsiaTheme="minorHAnsi"/>
          <w:sz w:val="28"/>
          <w:szCs w:val="28"/>
          <w:lang w:eastAsia="en-US"/>
        </w:rPr>
        <w:t>, Федеральным законом от 27.07.2010 № 210-ФЗ, постановлением Правительства Ростовской области от 16.05.2018 № 315 «Об утверждении Правил подачи и рассмотрения жалоб на решения и действия (бездействие) органов исполнительной власти Ростовской области и их должностных лиц, государственных гражданских служащих Ростовской области, многофункциональных центров предоставления государственных и муниципальных услуг Ростовской области и их работников».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6E298F" w:rsidRPr="00392FFC" w:rsidRDefault="006E298F" w:rsidP="006E298F">
      <w:pPr>
        <w:pStyle w:val="ac"/>
        <w:numPr>
          <w:ilvl w:val="1"/>
          <w:numId w:val="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FFC">
        <w:rPr>
          <w:rFonts w:eastAsiaTheme="minorHAnsi"/>
          <w:sz w:val="28"/>
          <w:szCs w:val="28"/>
          <w:lang w:eastAsia="en-US"/>
        </w:rPr>
        <w:t>Приложения № 1</w:t>
      </w:r>
      <w:r>
        <w:rPr>
          <w:rFonts w:eastAsiaTheme="minorHAnsi"/>
          <w:sz w:val="28"/>
          <w:szCs w:val="28"/>
          <w:lang w:eastAsia="en-US"/>
        </w:rPr>
        <w:t xml:space="preserve"> -</w:t>
      </w:r>
      <w:r w:rsidRPr="00392FFC">
        <w:rPr>
          <w:rFonts w:eastAsiaTheme="minorHAnsi"/>
          <w:sz w:val="28"/>
          <w:szCs w:val="28"/>
          <w:lang w:eastAsia="en-US"/>
        </w:rPr>
        <w:t xml:space="preserve"> 4 признать утратившими силу.</w:t>
      </w:r>
    </w:p>
    <w:p w:rsidR="006E298F" w:rsidRDefault="006E298F" w:rsidP="006E298F">
      <w:pPr>
        <w:pStyle w:val="ac"/>
        <w:numPr>
          <w:ilvl w:val="1"/>
          <w:numId w:val="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92FFC">
        <w:rPr>
          <w:rFonts w:eastAsiaTheme="minorHAnsi"/>
          <w:sz w:val="28"/>
          <w:szCs w:val="28"/>
          <w:lang w:eastAsia="en-US"/>
        </w:rPr>
        <w:t>Приложение № 5 изложить в редакции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6E298F" w:rsidRPr="006A1B36" w:rsidRDefault="006E298F" w:rsidP="006E29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  <w:sectPr w:rsidR="006E298F" w:rsidRPr="006A1B36" w:rsidSect="009F71D4">
          <w:headerReference w:type="default" r:id="rId11"/>
          <w:headerReference w:type="first" r:id="rId12"/>
          <w:pgSz w:w="11906" w:h="16838"/>
          <w:pgMar w:top="709" w:right="567" w:bottom="1134" w:left="1701" w:header="709" w:footer="709" w:gutter="0"/>
          <w:cols w:space="708"/>
          <w:titlePg/>
          <w:docGrid w:linePitch="360"/>
        </w:sectPr>
      </w:pPr>
      <w:r>
        <w:rPr>
          <w:rFonts w:eastAsiaTheme="minorHAnsi"/>
          <w:sz w:val="28"/>
          <w:szCs w:val="28"/>
          <w:lang w:eastAsia="en-US"/>
        </w:rPr>
        <w:br/>
      </w:r>
    </w:p>
    <w:p w:rsidR="006E298F" w:rsidRPr="006A1B36" w:rsidRDefault="006E298F" w:rsidP="006E298F">
      <w:pPr>
        <w:ind w:left="5670"/>
        <w:jc w:val="center"/>
        <w:rPr>
          <w:kern w:val="2"/>
          <w:sz w:val="28"/>
          <w:szCs w:val="28"/>
        </w:rPr>
      </w:pPr>
      <w:r w:rsidRPr="006A1B36">
        <w:rPr>
          <w:kern w:val="2"/>
          <w:sz w:val="28"/>
          <w:szCs w:val="28"/>
        </w:rPr>
        <w:lastRenderedPageBreak/>
        <w:t>«Приложение № 5</w:t>
      </w:r>
    </w:p>
    <w:p w:rsidR="006E298F" w:rsidRPr="00B609F4" w:rsidRDefault="006E298F" w:rsidP="006E298F">
      <w:pPr>
        <w:pStyle w:val="ac"/>
        <w:ind w:left="5670"/>
        <w:jc w:val="center"/>
        <w:rPr>
          <w:kern w:val="2"/>
          <w:sz w:val="28"/>
          <w:szCs w:val="28"/>
        </w:rPr>
      </w:pPr>
      <w:r w:rsidRPr="00B609F4">
        <w:rPr>
          <w:kern w:val="2"/>
          <w:sz w:val="28"/>
          <w:szCs w:val="28"/>
        </w:rPr>
        <w:t xml:space="preserve">к </w:t>
      </w:r>
      <w:r>
        <w:rPr>
          <w:kern w:val="2"/>
          <w:sz w:val="28"/>
          <w:szCs w:val="28"/>
        </w:rPr>
        <w:t>Административному регламенту предоставления министерством экономического развития Ростовской области государственной услуги «Заключение инвестиционных договоров»</w:t>
      </w:r>
    </w:p>
    <w:p w:rsidR="006E298F" w:rsidRPr="00AF2088" w:rsidRDefault="006E298F" w:rsidP="006E298F">
      <w:pPr>
        <w:pStyle w:val="ac"/>
        <w:autoSpaceDE w:val="0"/>
        <w:autoSpaceDN w:val="0"/>
        <w:adjustRightInd w:val="0"/>
        <w:ind w:left="1129" w:firstLine="4541"/>
        <w:jc w:val="both"/>
        <w:rPr>
          <w:rFonts w:eastAsiaTheme="minorHAnsi"/>
          <w:sz w:val="28"/>
          <w:szCs w:val="28"/>
          <w:lang w:eastAsia="en-US"/>
        </w:rPr>
      </w:pPr>
    </w:p>
    <w:p w:rsidR="006E298F" w:rsidRPr="00AF2088" w:rsidRDefault="006E298F" w:rsidP="006E298F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20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Образец журнала регистрации </w:t>
      </w:r>
      <w:r w:rsidRPr="00AF208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заявок на заключение инвестиционных </w:t>
      </w:r>
      <w:r w:rsidRPr="00AF208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договоров</w:t>
      </w:r>
    </w:p>
    <w:p w:rsidR="006E298F" w:rsidRPr="00AF2088" w:rsidRDefault="006E298F" w:rsidP="006E298F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E298F" w:rsidRPr="00AF2088" w:rsidRDefault="006E298F" w:rsidP="006E298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ЖУРНАЛ РЕГИСТРАЦИИ</w:t>
      </w:r>
    </w:p>
    <w:p w:rsidR="006E298F" w:rsidRPr="00AF2088" w:rsidRDefault="006E298F" w:rsidP="006E298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AF2088">
        <w:rPr>
          <w:rFonts w:ascii="Times New Roman" w:eastAsiaTheme="minorHAnsi" w:hAnsi="Times New Roman" w:cs="Times New Roman"/>
          <w:sz w:val="28"/>
          <w:szCs w:val="28"/>
          <w:lang w:eastAsia="en-US"/>
        </w:rPr>
        <w:t>аявок на заключение инвестиционных договоров</w:t>
      </w:r>
    </w:p>
    <w:p w:rsidR="006E298F" w:rsidRPr="00AF2088" w:rsidRDefault="006E298F" w:rsidP="006E298F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25"/>
        <w:gridCol w:w="1911"/>
        <w:gridCol w:w="1836"/>
      </w:tblGrid>
      <w:tr w:rsidR="006E298F" w:rsidRPr="00AF2088" w:rsidTr="009A7281">
        <w:tc>
          <w:tcPr>
            <w:tcW w:w="704" w:type="dxa"/>
            <w:vAlign w:val="center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F208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552" w:type="dxa"/>
            <w:vAlign w:val="center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F208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организации</w:t>
            </w:r>
          </w:p>
        </w:tc>
        <w:tc>
          <w:tcPr>
            <w:tcW w:w="2625" w:type="dxa"/>
            <w:vAlign w:val="center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F208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Муниципальное образование</w:t>
            </w:r>
          </w:p>
        </w:tc>
        <w:tc>
          <w:tcPr>
            <w:tcW w:w="1911" w:type="dxa"/>
            <w:vAlign w:val="center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F208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принятия заявки</w:t>
            </w:r>
          </w:p>
        </w:tc>
        <w:tc>
          <w:tcPr>
            <w:tcW w:w="1836" w:type="dxa"/>
            <w:vAlign w:val="center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F208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Примечание</w:t>
            </w:r>
          </w:p>
        </w:tc>
      </w:tr>
      <w:tr w:rsidR="006E298F" w:rsidRPr="00AF2088" w:rsidTr="009A7281">
        <w:tc>
          <w:tcPr>
            <w:tcW w:w="704" w:type="dxa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2" w:type="dxa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25" w:type="dxa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11" w:type="dxa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36" w:type="dxa"/>
          </w:tcPr>
          <w:p w:rsidR="006E298F" w:rsidRPr="00AF2088" w:rsidRDefault="006E298F" w:rsidP="009A728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392FFC">
              <w:rPr>
                <w:rFonts w:eastAsiaTheme="minorHAnsi"/>
                <w:sz w:val="24"/>
                <w:szCs w:val="24"/>
              </w:rPr>
              <w:t>»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6E298F" w:rsidRPr="00AF2088" w:rsidTr="009A7281">
        <w:tc>
          <w:tcPr>
            <w:tcW w:w="704" w:type="dxa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5" w:type="dxa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11" w:type="dxa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36" w:type="dxa"/>
          </w:tcPr>
          <w:p w:rsidR="006E298F" w:rsidRPr="00AF2088" w:rsidRDefault="006E298F" w:rsidP="009A728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E298F" w:rsidRPr="00392FFC" w:rsidRDefault="006E298F" w:rsidP="006E298F">
      <w:pPr>
        <w:rPr>
          <w:rFonts w:eastAsiaTheme="minorHAnsi"/>
          <w:sz w:val="24"/>
          <w:szCs w:val="24"/>
        </w:rPr>
      </w:pPr>
    </w:p>
    <w:p w:rsidR="00655421" w:rsidRPr="006E298F" w:rsidRDefault="00655421" w:rsidP="006E298F">
      <w:pPr>
        <w:rPr>
          <w:rFonts w:eastAsiaTheme="minorHAnsi"/>
        </w:rPr>
      </w:pPr>
    </w:p>
    <w:sectPr w:rsidR="00655421" w:rsidRPr="006E298F" w:rsidSect="009F71D4">
      <w:headerReference w:type="default" r:id="rId13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AE1" w:rsidRDefault="00403AE1" w:rsidP="009F776F">
      <w:r>
        <w:separator/>
      </w:r>
    </w:p>
  </w:endnote>
  <w:endnote w:type="continuationSeparator" w:id="0">
    <w:p w:rsidR="00403AE1" w:rsidRDefault="00403AE1" w:rsidP="009F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AE1" w:rsidRDefault="00403AE1" w:rsidP="009F776F">
      <w:r>
        <w:separator/>
      </w:r>
    </w:p>
  </w:footnote>
  <w:footnote w:type="continuationSeparator" w:id="0">
    <w:p w:rsidR="00403AE1" w:rsidRDefault="00403AE1" w:rsidP="009F7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6051042"/>
      <w:docPartObj>
        <w:docPartGallery w:val="Page Numbers (Top of Page)"/>
        <w:docPartUnique/>
      </w:docPartObj>
    </w:sdtPr>
    <w:sdtEndPr/>
    <w:sdtContent>
      <w:p w:rsidR="006E298F" w:rsidRDefault="006E29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6E298F" w:rsidRDefault="006E29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8F" w:rsidRDefault="006E298F" w:rsidP="006A1B36">
    <w:pPr>
      <w:pStyle w:val="a4"/>
      <w:jc w:val="center"/>
    </w:pPr>
  </w:p>
  <w:p w:rsidR="006E298F" w:rsidRDefault="006E298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523541"/>
      <w:docPartObj>
        <w:docPartGallery w:val="Page Numbers (Top of Page)"/>
        <w:docPartUnique/>
      </w:docPartObj>
    </w:sdtPr>
    <w:sdtEndPr/>
    <w:sdtContent>
      <w:p w:rsidR="000A4C24" w:rsidRDefault="000A4C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310">
          <w:rPr>
            <w:noProof/>
          </w:rPr>
          <w:t>7</w:t>
        </w:r>
        <w:r>
          <w:fldChar w:fldCharType="end"/>
        </w:r>
      </w:p>
    </w:sdtContent>
  </w:sdt>
  <w:p w:rsidR="000A4C24" w:rsidRDefault="000A4C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489"/>
    <w:multiLevelType w:val="multilevel"/>
    <w:tmpl w:val="096CC288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56" w:hanging="2160"/>
      </w:pPr>
      <w:rPr>
        <w:rFonts w:hint="default"/>
      </w:rPr>
    </w:lvl>
  </w:abstractNum>
  <w:abstractNum w:abstractNumId="1" w15:restartNumberingAfterBreak="0">
    <w:nsid w:val="0D6D3256"/>
    <w:multiLevelType w:val="multilevel"/>
    <w:tmpl w:val="A16AC9D8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24574D92"/>
    <w:multiLevelType w:val="hybridMultilevel"/>
    <w:tmpl w:val="4094C78E"/>
    <w:lvl w:ilvl="0" w:tplc="7B24946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A22A21"/>
    <w:multiLevelType w:val="multilevel"/>
    <w:tmpl w:val="1B46D1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66D07D4"/>
    <w:multiLevelType w:val="multilevel"/>
    <w:tmpl w:val="50EC07D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1B1B2F"/>
    <w:multiLevelType w:val="hybridMultilevel"/>
    <w:tmpl w:val="C49AC22A"/>
    <w:lvl w:ilvl="0" w:tplc="B580715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265E70"/>
    <w:multiLevelType w:val="hybridMultilevel"/>
    <w:tmpl w:val="4290E0DC"/>
    <w:lvl w:ilvl="0" w:tplc="85CA005C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C34"/>
    <w:rsid w:val="0000120B"/>
    <w:rsid w:val="00010F33"/>
    <w:rsid w:val="00014AE9"/>
    <w:rsid w:val="000168AA"/>
    <w:rsid w:val="00024546"/>
    <w:rsid w:val="0002754B"/>
    <w:rsid w:val="000300CD"/>
    <w:rsid w:val="0004730E"/>
    <w:rsid w:val="0004783A"/>
    <w:rsid w:val="00051F9D"/>
    <w:rsid w:val="0008017A"/>
    <w:rsid w:val="00084C34"/>
    <w:rsid w:val="00097E41"/>
    <w:rsid w:val="000A4C24"/>
    <w:rsid w:val="000A6023"/>
    <w:rsid w:val="000C636E"/>
    <w:rsid w:val="000D74F4"/>
    <w:rsid w:val="000E0546"/>
    <w:rsid w:val="000E30EB"/>
    <w:rsid w:val="000F3ED1"/>
    <w:rsid w:val="000F5D75"/>
    <w:rsid w:val="00101824"/>
    <w:rsid w:val="00103927"/>
    <w:rsid w:val="00107B82"/>
    <w:rsid w:val="00111A48"/>
    <w:rsid w:val="00112E9B"/>
    <w:rsid w:val="00142675"/>
    <w:rsid w:val="0014592E"/>
    <w:rsid w:val="00160A15"/>
    <w:rsid w:val="00160EE2"/>
    <w:rsid w:val="00167F4E"/>
    <w:rsid w:val="00184793"/>
    <w:rsid w:val="00194CA3"/>
    <w:rsid w:val="001A67D4"/>
    <w:rsid w:val="001E4412"/>
    <w:rsid w:val="0020145F"/>
    <w:rsid w:val="00201F24"/>
    <w:rsid w:val="002052F9"/>
    <w:rsid w:val="00205DE0"/>
    <w:rsid w:val="002104D1"/>
    <w:rsid w:val="00212AD8"/>
    <w:rsid w:val="00221FB1"/>
    <w:rsid w:val="00240517"/>
    <w:rsid w:val="002426B2"/>
    <w:rsid w:val="00281EDD"/>
    <w:rsid w:val="00284BF1"/>
    <w:rsid w:val="002851AD"/>
    <w:rsid w:val="00286AE2"/>
    <w:rsid w:val="00291A17"/>
    <w:rsid w:val="00297E72"/>
    <w:rsid w:val="002A3D8A"/>
    <w:rsid w:val="002B0BE4"/>
    <w:rsid w:val="002B1A86"/>
    <w:rsid w:val="002B3A80"/>
    <w:rsid w:val="002B7254"/>
    <w:rsid w:val="002C07AE"/>
    <w:rsid w:val="002C3D84"/>
    <w:rsid w:val="002F263C"/>
    <w:rsid w:val="003004C6"/>
    <w:rsid w:val="003034DE"/>
    <w:rsid w:val="00304E8A"/>
    <w:rsid w:val="00307231"/>
    <w:rsid w:val="003130E7"/>
    <w:rsid w:val="0031380F"/>
    <w:rsid w:val="0032071A"/>
    <w:rsid w:val="00332187"/>
    <w:rsid w:val="003348F5"/>
    <w:rsid w:val="003366DC"/>
    <w:rsid w:val="003465CC"/>
    <w:rsid w:val="00350347"/>
    <w:rsid w:val="003542C6"/>
    <w:rsid w:val="00371CC4"/>
    <w:rsid w:val="00387CFA"/>
    <w:rsid w:val="003926B7"/>
    <w:rsid w:val="00395F26"/>
    <w:rsid w:val="003A508D"/>
    <w:rsid w:val="003B6F86"/>
    <w:rsid w:val="003B79A1"/>
    <w:rsid w:val="003C46B7"/>
    <w:rsid w:val="003D2F1F"/>
    <w:rsid w:val="003E094C"/>
    <w:rsid w:val="003E21F9"/>
    <w:rsid w:val="003F5F2F"/>
    <w:rsid w:val="00403AE1"/>
    <w:rsid w:val="00413DC6"/>
    <w:rsid w:val="004153CF"/>
    <w:rsid w:val="004303EE"/>
    <w:rsid w:val="00437B09"/>
    <w:rsid w:val="00442ACE"/>
    <w:rsid w:val="00456736"/>
    <w:rsid w:val="00467184"/>
    <w:rsid w:val="00467D21"/>
    <w:rsid w:val="00475635"/>
    <w:rsid w:val="00492CCC"/>
    <w:rsid w:val="004A196B"/>
    <w:rsid w:val="004A7533"/>
    <w:rsid w:val="004B619A"/>
    <w:rsid w:val="004C0AF2"/>
    <w:rsid w:val="004C17AA"/>
    <w:rsid w:val="004C6269"/>
    <w:rsid w:val="004D08D0"/>
    <w:rsid w:val="005001A5"/>
    <w:rsid w:val="00522262"/>
    <w:rsid w:val="005434D8"/>
    <w:rsid w:val="00553A21"/>
    <w:rsid w:val="005565F7"/>
    <w:rsid w:val="005631C3"/>
    <w:rsid w:val="005652BD"/>
    <w:rsid w:val="0057223B"/>
    <w:rsid w:val="005852EC"/>
    <w:rsid w:val="00586163"/>
    <w:rsid w:val="00592609"/>
    <w:rsid w:val="00596AFC"/>
    <w:rsid w:val="005A63B8"/>
    <w:rsid w:val="005A7D64"/>
    <w:rsid w:val="005E22F4"/>
    <w:rsid w:val="005E29C8"/>
    <w:rsid w:val="005E43FA"/>
    <w:rsid w:val="005E74A8"/>
    <w:rsid w:val="005F4C64"/>
    <w:rsid w:val="00630482"/>
    <w:rsid w:val="00635A3B"/>
    <w:rsid w:val="00655421"/>
    <w:rsid w:val="0066097D"/>
    <w:rsid w:val="0067060A"/>
    <w:rsid w:val="00671DCD"/>
    <w:rsid w:val="00672047"/>
    <w:rsid w:val="0067271E"/>
    <w:rsid w:val="00684933"/>
    <w:rsid w:val="00686C71"/>
    <w:rsid w:val="00695893"/>
    <w:rsid w:val="0069593D"/>
    <w:rsid w:val="006A3A48"/>
    <w:rsid w:val="006A78EB"/>
    <w:rsid w:val="006C0B33"/>
    <w:rsid w:val="006E298F"/>
    <w:rsid w:val="00710D1D"/>
    <w:rsid w:val="00713B8A"/>
    <w:rsid w:val="007239C5"/>
    <w:rsid w:val="007253D1"/>
    <w:rsid w:val="007320CC"/>
    <w:rsid w:val="007359A3"/>
    <w:rsid w:val="00740B34"/>
    <w:rsid w:val="0074399D"/>
    <w:rsid w:val="00762F40"/>
    <w:rsid w:val="00770FFC"/>
    <w:rsid w:val="00787004"/>
    <w:rsid w:val="00791CCA"/>
    <w:rsid w:val="00792E44"/>
    <w:rsid w:val="007A20A2"/>
    <w:rsid w:val="007B28D4"/>
    <w:rsid w:val="007C73F8"/>
    <w:rsid w:val="007C74AD"/>
    <w:rsid w:val="007D3B08"/>
    <w:rsid w:val="007D45B9"/>
    <w:rsid w:val="007F355F"/>
    <w:rsid w:val="00811CDB"/>
    <w:rsid w:val="00814EC7"/>
    <w:rsid w:val="00822ABD"/>
    <w:rsid w:val="00824663"/>
    <w:rsid w:val="008247FC"/>
    <w:rsid w:val="00824EA5"/>
    <w:rsid w:val="008305BA"/>
    <w:rsid w:val="00830BFE"/>
    <w:rsid w:val="00850D4F"/>
    <w:rsid w:val="00865BD0"/>
    <w:rsid w:val="008852B4"/>
    <w:rsid w:val="00892ED4"/>
    <w:rsid w:val="008B60AA"/>
    <w:rsid w:val="008B6DD3"/>
    <w:rsid w:val="008C4644"/>
    <w:rsid w:val="008C5E1E"/>
    <w:rsid w:val="008E6C79"/>
    <w:rsid w:val="008F1598"/>
    <w:rsid w:val="008F2609"/>
    <w:rsid w:val="008F420A"/>
    <w:rsid w:val="009126D5"/>
    <w:rsid w:val="0092142D"/>
    <w:rsid w:val="00925368"/>
    <w:rsid w:val="00932F8D"/>
    <w:rsid w:val="00933AC4"/>
    <w:rsid w:val="00965389"/>
    <w:rsid w:val="00973147"/>
    <w:rsid w:val="009845A5"/>
    <w:rsid w:val="00993FD5"/>
    <w:rsid w:val="009A785B"/>
    <w:rsid w:val="009B2247"/>
    <w:rsid w:val="009B2B4E"/>
    <w:rsid w:val="009B38A6"/>
    <w:rsid w:val="009C2C27"/>
    <w:rsid w:val="009D1918"/>
    <w:rsid w:val="009E1686"/>
    <w:rsid w:val="009F71D4"/>
    <w:rsid w:val="009F776F"/>
    <w:rsid w:val="00A03E3B"/>
    <w:rsid w:val="00A126F7"/>
    <w:rsid w:val="00A13231"/>
    <w:rsid w:val="00A1498B"/>
    <w:rsid w:val="00A4026C"/>
    <w:rsid w:val="00A51AA9"/>
    <w:rsid w:val="00A56B73"/>
    <w:rsid w:val="00A66DD8"/>
    <w:rsid w:val="00A70F98"/>
    <w:rsid w:val="00A74965"/>
    <w:rsid w:val="00A76584"/>
    <w:rsid w:val="00A8717C"/>
    <w:rsid w:val="00A913F0"/>
    <w:rsid w:val="00AA6310"/>
    <w:rsid w:val="00AB0E1D"/>
    <w:rsid w:val="00AB4A4F"/>
    <w:rsid w:val="00AB690A"/>
    <w:rsid w:val="00AD3160"/>
    <w:rsid w:val="00AD40F4"/>
    <w:rsid w:val="00AD582C"/>
    <w:rsid w:val="00AF0C3A"/>
    <w:rsid w:val="00B12A04"/>
    <w:rsid w:val="00B12A96"/>
    <w:rsid w:val="00B30B17"/>
    <w:rsid w:val="00B359B4"/>
    <w:rsid w:val="00B372DA"/>
    <w:rsid w:val="00B437CE"/>
    <w:rsid w:val="00B56B76"/>
    <w:rsid w:val="00B61ED4"/>
    <w:rsid w:val="00B653D9"/>
    <w:rsid w:val="00B706D9"/>
    <w:rsid w:val="00B737FB"/>
    <w:rsid w:val="00B826B5"/>
    <w:rsid w:val="00B91FB1"/>
    <w:rsid w:val="00B95F82"/>
    <w:rsid w:val="00BC5677"/>
    <w:rsid w:val="00BD5658"/>
    <w:rsid w:val="00BD6C65"/>
    <w:rsid w:val="00BF3030"/>
    <w:rsid w:val="00BF48CE"/>
    <w:rsid w:val="00BF56B4"/>
    <w:rsid w:val="00C05471"/>
    <w:rsid w:val="00C12FDD"/>
    <w:rsid w:val="00C1737B"/>
    <w:rsid w:val="00C23789"/>
    <w:rsid w:val="00C26D34"/>
    <w:rsid w:val="00C304D0"/>
    <w:rsid w:val="00C46062"/>
    <w:rsid w:val="00C46FC4"/>
    <w:rsid w:val="00C56FB4"/>
    <w:rsid w:val="00C657E6"/>
    <w:rsid w:val="00C67D70"/>
    <w:rsid w:val="00C71119"/>
    <w:rsid w:val="00C7789B"/>
    <w:rsid w:val="00C85F95"/>
    <w:rsid w:val="00CA6014"/>
    <w:rsid w:val="00CB61BA"/>
    <w:rsid w:val="00CD2487"/>
    <w:rsid w:val="00CD5354"/>
    <w:rsid w:val="00CF042C"/>
    <w:rsid w:val="00D17F3A"/>
    <w:rsid w:val="00D2329B"/>
    <w:rsid w:val="00D34B59"/>
    <w:rsid w:val="00D35B67"/>
    <w:rsid w:val="00D37F7C"/>
    <w:rsid w:val="00D453B1"/>
    <w:rsid w:val="00D64AE4"/>
    <w:rsid w:val="00D66041"/>
    <w:rsid w:val="00D71E55"/>
    <w:rsid w:val="00D723A2"/>
    <w:rsid w:val="00D80872"/>
    <w:rsid w:val="00D80E71"/>
    <w:rsid w:val="00DA5427"/>
    <w:rsid w:val="00DB421E"/>
    <w:rsid w:val="00DC63BE"/>
    <w:rsid w:val="00DD0DB6"/>
    <w:rsid w:val="00DD710D"/>
    <w:rsid w:val="00DE18FF"/>
    <w:rsid w:val="00DE27ED"/>
    <w:rsid w:val="00E1152A"/>
    <w:rsid w:val="00E14633"/>
    <w:rsid w:val="00E166D5"/>
    <w:rsid w:val="00E2390F"/>
    <w:rsid w:val="00E23F3A"/>
    <w:rsid w:val="00E5056A"/>
    <w:rsid w:val="00E60679"/>
    <w:rsid w:val="00E93988"/>
    <w:rsid w:val="00EA33D8"/>
    <w:rsid w:val="00EA3CA7"/>
    <w:rsid w:val="00EC385A"/>
    <w:rsid w:val="00ED2023"/>
    <w:rsid w:val="00ED2ED7"/>
    <w:rsid w:val="00ED3F60"/>
    <w:rsid w:val="00EF7601"/>
    <w:rsid w:val="00F16900"/>
    <w:rsid w:val="00F343B4"/>
    <w:rsid w:val="00F378F9"/>
    <w:rsid w:val="00F432E9"/>
    <w:rsid w:val="00F43883"/>
    <w:rsid w:val="00F51F66"/>
    <w:rsid w:val="00F64F2F"/>
    <w:rsid w:val="00F703BF"/>
    <w:rsid w:val="00F7206D"/>
    <w:rsid w:val="00FA2AB7"/>
    <w:rsid w:val="00FA2CE6"/>
    <w:rsid w:val="00FA3EDD"/>
    <w:rsid w:val="00FA6BEB"/>
    <w:rsid w:val="00FB11AF"/>
    <w:rsid w:val="00FB3EB3"/>
    <w:rsid w:val="00FC0FF1"/>
    <w:rsid w:val="00FE08E7"/>
    <w:rsid w:val="00FE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D4BED"/>
  <w15:docId w15:val="{59237625-D24A-48A6-B080-B1DE2A6A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C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4C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4C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4C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37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77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77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77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77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1E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1E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ostan">
    <w:name w:val="Postan"/>
    <w:basedOn w:val="a"/>
    <w:uiPriority w:val="99"/>
    <w:rsid w:val="0002754B"/>
    <w:pPr>
      <w:jc w:val="center"/>
    </w:pPr>
    <w:rPr>
      <w:sz w:val="28"/>
    </w:rPr>
  </w:style>
  <w:style w:type="character" w:styleId="aa">
    <w:name w:val="Hyperlink"/>
    <w:basedOn w:val="a0"/>
    <w:uiPriority w:val="99"/>
    <w:unhideWhenUsed/>
    <w:rsid w:val="00BF303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F3030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2C3D84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0300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FC7666E12D650CC7375CEBA084056AB9EB98A65D6A731A4D542B416FEE44B8A83FC853E1DA8A6BFB44AE11C3B14DA51D4F82EC4584D35C293262q6CC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1C542A6FAE7E346767DF6B334838D267819DD3B6374EF6DBB6036AD62873DD6E24DC0537F885C43D1EA7565130E1D94DrDO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3FC7666E12D650CC7375CEBA084056AB9EB98A65D6A731A4D542B416FEE44B8A83FC853E1DA8A6BFB44AD12C3B14DA51D4F82EC4584D35C293262q6C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FC7666E12D650CC7375CEBA084056AB9EB98A65D6A731A4D542B416FEE44B8A83FC853E1DA8A6BFB44AE11C3B14DA51D4F82EC4584D35C293262q6CC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8941</Words>
  <Characters>50966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719</dc:creator>
  <cp:lastModifiedBy>Малый бизнес</cp:lastModifiedBy>
  <cp:revision>3</cp:revision>
  <cp:lastPrinted>2020-11-27T18:53:00Z</cp:lastPrinted>
  <dcterms:created xsi:type="dcterms:W3CDTF">2020-12-08T12:22:00Z</dcterms:created>
  <dcterms:modified xsi:type="dcterms:W3CDTF">2020-12-08T12:22:00Z</dcterms:modified>
</cp:coreProperties>
</file>